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612A" w14:textId="77777777" w:rsidR="00423EA8" w:rsidRPr="00AD2C70" w:rsidRDefault="00423EA8" w:rsidP="00423EA8">
      <w:pPr>
        <w:spacing w:after="0" w:line="360" w:lineRule="auto"/>
        <w:jc w:val="center"/>
        <w:rPr>
          <w:rFonts w:ascii="PT Astra Serif" w:hAnsi="PT Astra Serif"/>
          <w:szCs w:val="28"/>
        </w:rPr>
      </w:pPr>
      <w:r w:rsidRPr="00AD2C70">
        <w:rPr>
          <w:rFonts w:ascii="PT Astra Serif" w:hAnsi="PT Astra Serif"/>
          <w:szCs w:val="28"/>
        </w:rPr>
        <w:t xml:space="preserve">Управление образования администрации </w:t>
      </w:r>
      <w:proofErr w:type="gramStart"/>
      <w:r w:rsidRPr="00AD2C70">
        <w:rPr>
          <w:rFonts w:ascii="PT Astra Serif" w:hAnsi="PT Astra Serif"/>
          <w:szCs w:val="28"/>
        </w:rPr>
        <w:t>города  Ульяновска</w:t>
      </w:r>
      <w:proofErr w:type="gramEnd"/>
    </w:p>
    <w:p w14:paraId="60B3579B" w14:textId="77777777" w:rsidR="00423EA8" w:rsidRPr="00AD2C70" w:rsidRDefault="00423EA8" w:rsidP="00423EA8">
      <w:pPr>
        <w:spacing w:after="0" w:line="360" w:lineRule="auto"/>
        <w:jc w:val="center"/>
        <w:rPr>
          <w:rFonts w:ascii="PT Astra Serif" w:hAnsi="PT Astra Serif"/>
          <w:szCs w:val="28"/>
        </w:rPr>
      </w:pPr>
      <w:r w:rsidRPr="00AD2C70">
        <w:rPr>
          <w:rFonts w:ascii="PT Astra Serif" w:hAnsi="PT Astra Serif"/>
          <w:szCs w:val="28"/>
        </w:rPr>
        <w:t>Муниципальное бюджетное общеобразовательное</w:t>
      </w:r>
    </w:p>
    <w:p w14:paraId="5B34BCDC" w14:textId="77777777" w:rsidR="00423EA8" w:rsidRDefault="00423EA8" w:rsidP="00423EA8">
      <w:pPr>
        <w:spacing w:after="0" w:line="360" w:lineRule="auto"/>
        <w:jc w:val="center"/>
        <w:rPr>
          <w:rFonts w:ascii="PT Astra Serif" w:hAnsi="PT Astra Serif"/>
          <w:szCs w:val="28"/>
        </w:rPr>
      </w:pPr>
      <w:r w:rsidRPr="00AD2C70">
        <w:rPr>
          <w:rFonts w:ascii="PT Astra Serif" w:hAnsi="PT Astra Serif"/>
          <w:szCs w:val="28"/>
        </w:rPr>
        <w:t xml:space="preserve">учреждение города Ульяновска </w:t>
      </w:r>
    </w:p>
    <w:p w14:paraId="113E1ED0" w14:textId="77777777" w:rsidR="00423EA8" w:rsidRPr="00AD2C70" w:rsidRDefault="00423EA8" w:rsidP="00423EA8">
      <w:pPr>
        <w:spacing w:after="0" w:line="360" w:lineRule="auto"/>
        <w:jc w:val="center"/>
        <w:rPr>
          <w:rFonts w:ascii="PT Astra Serif" w:hAnsi="PT Astra Serif"/>
          <w:szCs w:val="28"/>
        </w:rPr>
      </w:pPr>
      <w:r w:rsidRPr="00AD2C70">
        <w:rPr>
          <w:rFonts w:ascii="PT Astra Serif" w:hAnsi="PT Astra Serif"/>
          <w:szCs w:val="28"/>
        </w:rPr>
        <w:t xml:space="preserve">«Средняя школа № 75 имени </w:t>
      </w:r>
      <w:proofErr w:type="spellStart"/>
      <w:r w:rsidRPr="00AD2C70">
        <w:rPr>
          <w:rFonts w:ascii="PT Astra Serif" w:hAnsi="PT Astra Serif"/>
          <w:szCs w:val="28"/>
        </w:rPr>
        <w:t>В.Ф.Маргелова</w:t>
      </w:r>
      <w:proofErr w:type="spellEnd"/>
      <w:r w:rsidRPr="00AD2C70">
        <w:rPr>
          <w:rFonts w:ascii="PT Astra Serif" w:hAnsi="PT Astra Serif"/>
          <w:szCs w:val="28"/>
        </w:rPr>
        <w:t>»</w:t>
      </w:r>
    </w:p>
    <w:p w14:paraId="1730D1B4" w14:textId="77777777" w:rsidR="00423EA8" w:rsidRPr="00AD2C70" w:rsidRDefault="00423EA8" w:rsidP="00423EA8">
      <w:pPr>
        <w:spacing w:after="0" w:line="240" w:lineRule="auto"/>
        <w:jc w:val="center"/>
        <w:rPr>
          <w:rFonts w:ascii="PT Astra Serif" w:hAnsi="PT Astra Serif"/>
          <w:szCs w:val="28"/>
        </w:rPr>
      </w:pPr>
      <w:r w:rsidRPr="00AD2C70">
        <w:rPr>
          <w:rFonts w:ascii="PT Astra Serif" w:hAnsi="PT Astra Serif"/>
          <w:szCs w:val="28"/>
        </w:rPr>
        <w:t>Детский лагерь труда и отдыха</w:t>
      </w:r>
    </w:p>
    <w:p w14:paraId="46E9AC73" w14:textId="32E8EA5C" w:rsidR="00423EA8" w:rsidRPr="00AD2C70" w:rsidRDefault="00423EA8" w:rsidP="00423EA8">
      <w:pPr>
        <w:spacing w:after="0" w:line="240" w:lineRule="auto"/>
        <w:jc w:val="center"/>
        <w:rPr>
          <w:rFonts w:ascii="PT Astra Serif" w:hAnsi="PT Astra Serif"/>
          <w:szCs w:val="28"/>
        </w:rPr>
      </w:pPr>
      <w:r w:rsidRPr="00AD2C70">
        <w:rPr>
          <w:rFonts w:ascii="PT Astra Serif" w:hAnsi="PT Astra Serif"/>
          <w:szCs w:val="28"/>
        </w:rPr>
        <w:t>«Звездный десант»</w:t>
      </w:r>
    </w:p>
    <w:p w14:paraId="0D898B40" w14:textId="77777777" w:rsidR="00423EA8" w:rsidRPr="00AD2C70" w:rsidRDefault="00423EA8" w:rsidP="00423EA8">
      <w:pPr>
        <w:spacing w:after="0" w:line="240" w:lineRule="auto"/>
        <w:jc w:val="center"/>
        <w:rPr>
          <w:rFonts w:ascii="PT Astra Serif" w:hAnsi="PT Astra Serif"/>
          <w:szCs w:val="28"/>
        </w:rPr>
      </w:pPr>
    </w:p>
    <w:p w14:paraId="70AFD70F" w14:textId="77777777" w:rsidR="00423EA8" w:rsidRPr="00AD2C70" w:rsidRDefault="00423EA8" w:rsidP="00423EA8">
      <w:pPr>
        <w:spacing w:after="0" w:line="240" w:lineRule="auto"/>
        <w:rPr>
          <w:rFonts w:ascii="PT Astra Serif" w:hAnsi="PT Astra Serif"/>
          <w:szCs w:val="28"/>
        </w:rPr>
      </w:pPr>
    </w:p>
    <w:p w14:paraId="24DA5F39" w14:textId="77777777" w:rsidR="00423EA8" w:rsidRPr="00AD2C70" w:rsidRDefault="00423EA8" w:rsidP="00423EA8">
      <w:pPr>
        <w:spacing w:after="0" w:line="240" w:lineRule="auto"/>
        <w:rPr>
          <w:rFonts w:ascii="PT Astra Serif" w:hAnsi="PT Astra Serif"/>
          <w:szCs w:val="28"/>
        </w:rPr>
      </w:pPr>
      <w:r w:rsidRPr="00AD2C70">
        <w:rPr>
          <w:rFonts w:ascii="PT Astra Serif" w:hAnsi="PT Astra Serif"/>
          <w:szCs w:val="28"/>
        </w:rPr>
        <w:t>Рассмотрено на заседании</w:t>
      </w:r>
      <w:r w:rsidRPr="00AD2C70">
        <w:rPr>
          <w:rFonts w:ascii="PT Astra Serif" w:hAnsi="PT Astra Serif"/>
          <w:szCs w:val="28"/>
        </w:rPr>
        <w:tab/>
      </w:r>
      <w:r w:rsidRPr="00AD2C70">
        <w:rPr>
          <w:rFonts w:ascii="PT Astra Serif" w:hAnsi="PT Astra Serif"/>
          <w:szCs w:val="28"/>
        </w:rPr>
        <w:tab/>
      </w:r>
      <w:r w:rsidRPr="00AD2C70">
        <w:rPr>
          <w:rFonts w:ascii="PT Astra Serif" w:hAnsi="PT Astra Serif"/>
          <w:szCs w:val="28"/>
        </w:rPr>
        <w:tab/>
      </w:r>
      <w:r w:rsidRPr="00AD2C70">
        <w:rPr>
          <w:rFonts w:ascii="PT Astra Serif" w:hAnsi="PT Astra Serif"/>
          <w:szCs w:val="28"/>
        </w:rPr>
        <w:tab/>
        <w:t>УТВЕРЖДАЮ:</w:t>
      </w:r>
    </w:p>
    <w:p w14:paraId="6883E273" w14:textId="05248D8E" w:rsidR="00423EA8" w:rsidRPr="00AD2C70" w:rsidRDefault="00423EA8" w:rsidP="00423EA8">
      <w:pPr>
        <w:spacing w:after="0" w:line="240" w:lineRule="auto"/>
        <w:rPr>
          <w:rFonts w:ascii="PT Astra Serif" w:hAnsi="PT Astra Serif"/>
          <w:szCs w:val="28"/>
        </w:rPr>
      </w:pPr>
      <w:r>
        <w:rPr>
          <w:rFonts w:ascii="PT Astra Serif" w:hAnsi="PT Astra Serif"/>
          <w:szCs w:val="28"/>
        </w:rPr>
        <w:t>Педагогического совета</w:t>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r>
      <w:r w:rsidRPr="00AD2C70">
        <w:rPr>
          <w:rFonts w:ascii="PT Astra Serif" w:hAnsi="PT Astra Serif"/>
          <w:szCs w:val="28"/>
        </w:rPr>
        <w:t>Директор МБОУСШ № 75</w:t>
      </w:r>
    </w:p>
    <w:p w14:paraId="26934054" w14:textId="6F81DFAC" w:rsidR="00423EA8" w:rsidRPr="00AD2C70" w:rsidRDefault="00423EA8" w:rsidP="00423EA8">
      <w:pPr>
        <w:spacing w:after="0" w:line="240" w:lineRule="auto"/>
        <w:rPr>
          <w:rFonts w:ascii="PT Astra Serif" w:hAnsi="PT Astra Serif"/>
          <w:szCs w:val="28"/>
        </w:rPr>
      </w:pPr>
      <w:r>
        <w:rPr>
          <w:rFonts w:ascii="PT Astra Serif" w:hAnsi="PT Astra Serif"/>
          <w:szCs w:val="28"/>
        </w:rPr>
        <w:t>от    2</w:t>
      </w:r>
      <w:r w:rsidR="00EC0000">
        <w:rPr>
          <w:rFonts w:ascii="PT Astra Serif" w:hAnsi="PT Astra Serif"/>
          <w:szCs w:val="28"/>
        </w:rPr>
        <w:t>1</w:t>
      </w:r>
      <w:r>
        <w:rPr>
          <w:rFonts w:ascii="PT Astra Serif" w:hAnsi="PT Astra Serif"/>
          <w:szCs w:val="28"/>
        </w:rPr>
        <w:t>.04.</w:t>
      </w:r>
      <w:r w:rsidRPr="00AD2C70">
        <w:rPr>
          <w:rFonts w:ascii="PT Astra Serif" w:hAnsi="PT Astra Serif"/>
          <w:szCs w:val="28"/>
        </w:rPr>
        <w:t>202</w:t>
      </w:r>
      <w:r>
        <w:rPr>
          <w:rFonts w:ascii="PT Astra Serif" w:hAnsi="PT Astra Serif"/>
          <w:szCs w:val="28"/>
        </w:rPr>
        <w:t xml:space="preserve">5 </w:t>
      </w:r>
      <w:r w:rsidRPr="00AD2C70">
        <w:rPr>
          <w:rFonts w:ascii="PT Astra Serif" w:hAnsi="PT Astra Serif"/>
          <w:szCs w:val="28"/>
        </w:rPr>
        <w:t>года</w:t>
      </w:r>
      <w:r>
        <w:rPr>
          <w:rFonts w:ascii="PT Astra Serif" w:hAnsi="PT Astra Serif"/>
          <w:szCs w:val="28"/>
        </w:rPr>
        <w:t xml:space="preserve">                                                  </w:t>
      </w:r>
      <w:r w:rsidRPr="00AD2C70">
        <w:rPr>
          <w:rFonts w:ascii="PT Astra Serif" w:hAnsi="PT Astra Serif"/>
          <w:szCs w:val="28"/>
        </w:rPr>
        <w:t xml:space="preserve">имени </w:t>
      </w:r>
      <w:proofErr w:type="spellStart"/>
      <w:r w:rsidRPr="00AD2C70">
        <w:rPr>
          <w:rFonts w:ascii="PT Astra Serif" w:hAnsi="PT Astra Serif"/>
          <w:szCs w:val="28"/>
        </w:rPr>
        <w:t>В.Ф.Маргелова</w:t>
      </w:r>
      <w:proofErr w:type="spellEnd"/>
    </w:p>
    <w:p w14:paraId="7A17953A" w14:textId="07566C9E" w:rsidR="00423EA8" w:rsidRPr="00AD2C70" w:rsidRDefault="00423EA8" w:rsidP="00423EA8">
      <w:pPr>
        <w:spacing w:after="0" w:line="240" w:lineRule="auto"/>
        <w:rPr>
          <w:rFonts w:ascii="PT Astra Serif" w:hAnsi="PT Astra Serif"/>
          <w:szCs w:val="28"/>
        </w:rPr>
      </w:pPr>
      <w:r w:rsidRPr="00AD2C70">
        <w:rPr>
          <w:rFonts w:ascii="PT Astra Serif" w:hAnsi="PT Astra Serif"/>
          <w:szCs w:val="28"/>
        </w:rPr>
        <w:t xml:space="preserve">Протокол № </w:t>
      </w:r>
      <w:r w:rsidR="00EC0000">
        <w:rPr>
          <w:rFonts w:ascii="PT Astra Serif" w:hAnsi="PT Astra Serif"/>
          <w:szCs w:val="28"/>
        </w:rPr>
        <w:t>8</w:t>
      </w:r>
      <w:r>
        <w:rPr>
          <w:rFonts w:ascii="PT Astra Serif" w:hAnsi="PT Astra Serif"/>
          <w:szCs w:val="28"/>
        </w:rPr>
        <w:t xml:space="preserve">                                                       ______________Т.С. Пяткина </w:t>
      </w:r>
    </w:p>
    <w:p w14:paraId="75C4D38B" w14:textId="1DE7FC76" w:rsidR="00423EA8" w:rsidRPr="00AD2C70" w:rsidRDefault="00423EA8" w:rsidP="00423EA8">
      <w:pPr>
        <w:spacing w:after="0" w:line="240" w:lineRule="auto"/>
        <w:rPr>
          <w:rFonts w:ascii="PT Astra Serif" w:hAnsi="PT Astra Serif"/>
          <w:szCs w:val="28"/>
        </w:rPr>
      </w:pPr>
      <w:r>
        <w:rPr>
          <w:rFonts w:ascii="PT Astra Serif" w:hAnsi="PT Astra Serif"/>
          <w:szCs w:val="28"/>
        </w:rPr>
        <w:t xml:space="preserve">                                                                                Приказ №</w:t>
      </w:r>
      <w:r w:rsidR="00930D3D">
        <w:rPr>
          <w:rFonts w:ascii="PT Astra Serif" w:hAnsi="PT Astra Serif"/>
          <w:szCs w:val="28"/>
        </w:rPr>
        <w:t xml:space="preserve"> 147-од </w:t>
      </w:r>
      <w:bookmarkStart w:id="0" w:name="_GoBack"/>
      <w:bookmarkEnd w:id="0"/>
      <w:r>
        <w:rPr>
          <w:rFonts w:ascii="PT Astra Serif" w:hAnsi="PT Astra Serif"/>
          <w:szCs w:val="28"/>
        </w:rPr>
        <w:t>от 2</w:t>
      </w:r>
      <w:r w:rsidR="00930D3D">
        <w:rPr>
          <w:rFonts w:ascii="PT Astra Serif" w:hAnsi="PT Astra Serif"/>
          <w:szCs w:val="28"/>
        </w:rPr>
        <w:t>5</w:t>
      </w:r>
      <w:r>
        <w:rPr>
          <w:rFonts w:ascii="PT Astra Serif" w:hAnsi="PT Astra Serif"/>
          <w:szCs w:val="28"/>
        </w:rPr>
        <w:t>.04.2025</w:t>
      </w:r>
    </w:p>
    <w:p w14:paraId="1AF476E8" w14:textId="77777777" w:rsidR="00423EA8" w:rsidRPr="00AD2C70" w:rsidRDefault="00423EA8" w:rsidP="00423EA8">
      <w:pPr>
        <w:spacing w:after="0" w:line="240" w:lineRule="auto"/>
        <w:rPr>
          <w:rFonts w:ascii="PT Astra Serif" w:hAnsi="PT Astra Serif"/>
          <w:szCs w:val="28"/>
        </w:rPr>
      </w:pPr>
    </w:p>
    <w:p w14:paraId="2F825C0D" w14:textId="77777777" w:rsidR="00423EA8" w:rsidRPr="00AD2C70" w:rsidRDefault="00423EA8" w:rsidP="00423EA8">
      <w:pPr>
        <w:spacing w:after="0" w:line="240" w:lineRule="auto"/>
        <w:rPr>
          <w:rFonts w:ascii="PT Astra Serif" w:hAnsi="PT Astra Serif"/>
          <w:szCs w:val="28"/>
        </w:rPr>
      </w:pPr>
    </w:p>
    <w:p w14:paraId="37123A49" w14:textId="77777777" w:rsidR="00423EA8" w:rsidRPr="00AD2C70" w:rsidRDefault="00423EA8" w:rsidP="00423EA8">
      <w:pPr>
        <w:spacing w:after="0" w:line="360" w:lineRule="auto"/>
        <w:rPr>
          <w:rFonts w:ascii="PT Astra Serif" w:hAnsi="PT Astra Serif"/>
          <w:szCs w:val="28"/>
        </w:rPr>
      </w:pPr>
    </w:p>
    <w:p w14:paraId="5D69C5D2" w14:textId="6F324ADC" w:rsidR="00423EA8" w:rsidRDefault="00423EA8" w:rsidP="00423EA8">
      <w:pPr>
        <w:spacing w:after="0" w:line="360" w:lineRule="auto"/>
        <w:ind w:right="-57"/>
        <w:jc w:val="center"/>
        <w:rPr>
          <w:rFonts w:ascii="PT Astra Serif" w:hAnsi="PT Astra Serif"/>
          <w:b/>
          <w:szCs w:val="28"/>
        </w:rPr>
      </w:pPr>
      <w:r>
        <w:rPr>
          <w:rFonts w:ascii="PT Astra Serif" w:hAnsi="PT Astra Serif"/>
          <w:b/>
          <w:szCs w:val="28"/>
        </w:rPr>
        <w:t xml:space="preserve"> ПРОГРАММА ВОСПИТАТЕЛЬНОЙ РАБОТЫ</w:t>
      </w:r>
    </w:p>
    <w:p w14:paraId="06E4A54D" w14:textId="6E57A1D9" w:rsidR="00423EA8" w:rsidRDefault="00423EA8" w:rsidP="00423EA8">
      <w:pPr>
        <w:spacing w:after="0" w:line="360" w:lineRule="auto"/>
        <w:ind w:right="-57"/>
        <w:jc w:val="center"/>
        <w:rPr>
          <w:rFonts w:ascii="PT Astra Serif" w:hAnsi="PT Astra Serif"/>
          <w:b/>
          <w:szCs w:val="28"/>
        </w:rPr>
      </w:pPr>
      <w:r>
        <w:rPr>
          <w:rFonts w:ascii="PT Astra Serif" w:hAnsi="PT Astra Serif"/>
          <w:b/>
          <w:szCs w:val="28"/>
        </w:rPr>
        <w:t xml:space="preserve">ДЕТСКОГО ЛАГЕРЯ ТРУДА И ОТДЫХА </w:t>
      </w:r>
      <w:proofErr w:type="gramStart"/>
      <w:r>
        <w:rPr>
          <w:rFonts w:ascii="PT Astra Serif" w:hAnsi="PT Astra Serif"/>
          <w:b/>
          <w:szCs w:val="28"/>
        </w:rPr>
        <w:t>« ЗВЕЗДНЫЙ</w:t>
      </w:r>
      <w:proofErr w:type="gramEnd"/>
      <w:r>
        <w:rPr>
          <w:rFonts w:ascii="PT Astra Serif" w:hAnsi="PT Astra Serif"/>
          <w:b/>
          <w:szCs w:val="28"/>
        </w:rPr>
        <w:t xml:space="preserve"> ДЕСАНТ»</w:t>
      </w:r>
    </w:p>
    <w:p w14:paraId="3FE55EEE" w14:textId="77777777" w:rsidR="00423EA8" w:rsidRPr="00423EA8" w:rsidRDefault="00423EA8" w:rsidP="00423EA8">
      <w:pPr>
        <w:spacing w:after="0" w:line="360" w:lineRule="auto"/>
        <w:jc w:val="center"/>
        <w:rPr>
          <w:rFonts w:ascii="PT Astra Serif" w:hAnsi="PT Astra Serif"/>
          <w:sz w:val="26"/>
        </w:rPr>
      </w:pPr>
      <w:r w:rsidRPr="00423EA8">
        <w:rPr>
          <w:rFonts w:ascii="PT Astra Serif" w:hAnsi="PT Astra Serif"/>
          <w:sz w:val="26"/>
        </w:rPr>
        <w:t>Муниципальное бюджетное общеобразовательное</w:t>
      </w:r>
    </w:p>
    <w:p w14:paraId="5D77AF8B" w14:textId="77777777" w:rsidR="00423EA8" w:rsidRPr="00423EA8" w:rsidRDefault="00423EA8" w:rsidP="00423EA8">
      <w:pPr>
        <w:spacing w:after="0" w:line="360" w:lineRule="auto"/>
        <w:jc w:val="center"/>
        <w:rPr>
          <w:rFonts w:ascii="PT Astra Serif" w:hAnsi="PT Astra Serif"/>
          <w:sz w:val="26"/>
        </w:rPr>
      </w:pPr>
      <w:r w:rsidRPr="00423EA8">
        <w:rPr>
          <w:rFonts w:ascii="PT Astra Serif" w:hAnsi="PT Astra Serif"/>
          <w:sz w:val="26"/>
        </w:rPr>
        <w:t xml:space="preserve">учреждение города Ульяновска </w:t>
      </w:r>
    </w:p>
    <w:p w14:paraId="722E9551" w14:textId="53965497" w:rsidR="00423EA8" w:rsidRPr="00423EA8" w:rsidRDefault="00423EA8" w:rsidP="00423EA8">
      <w:pPr>
        <w:spacing w:after="0" w:line="360" w:lineRule="auto"/>
        <w:ind w:right="-57"/>
        <w:jc w:val="center"/>
        <w:rPr>
          <w:rFonts w:ascii="PT Astra Serif" w:hAnsi="PT Astra Serif"/>
          <w:b/>
          <w:sz w:val="26"/>
        </w:rPr>
      </w:pPr>
      <w:r w:rsidRPr="00423EA8">
        <w:rPr>
          <w:rFonts w:ascii="PT Astra Serif" w:hAnsi="PT Astra Serif"/>
          <w:sz w:val="26"/>
        </w:rPr>
        <w:t xml:space="preserve">«Средняя школа № 75 имени </w:t>
      </w:r>
      <w:proofErr w:type="spellStart"/>
      <w:r w:rsidRPr="00423EA8">
        <w:rPr>
          <w:rFonts w:ascii="PT Astra Serif" w:hAnsi="PT Astra Serif"/>
          <w:sz w:val="26"/>
        </w:rPr>
        <w:t>В.Ф.Маргелова</w:t>
      </w:r>
      <w:proofErr w:type="spellEnd"/>
    </w:p>
    <w:p w14:paraId="3DD6F509" w14:textId="77777777" w:rsidR="00423EA8" w:rsidRPr="00AD2C70" w:rsidRDefault="00423EA8" w:rsidP="00423EA8">
      <w:pPr>
        <w:spacing w:after="0" w:line="360" w:lineRule="auto"/>
        <w:jc w:val="center"/>
        <w:rPr>
          <w:rFonts w:ascii="PT Astra Serif" w:eastAsia="Calibri" w:hAnsi="PT Astra Serif"/>
          <w:b/>
          <w:smallCaps/>
          <w:szCs w:val="28"/>
        </w:rPr>
      </w:pPr>
    </w:p>
    <w:p w14:paraId="7A833BBF" w14:textId="77777777" w:rsidR="00423EA8" w:rsidRPr="00AD2C70" w:rsidRDefault="00423EA8" w:rsidP="00423EA8">
      <w:pPr>
        <w:spacing w:after="0" w:line="360" w:lineRule="auto"/>
        <w:rPr>
          <w:rFonts w:ascii="PT Astra Serif" w:hAnsi="PT Astra Serif"/>
          <w:b/>
          <w:szCs w:val="28"/>
        </w:rPr>
      </w:pPr>
    </w:p>
    <w:p w14:paraId="4EEF14D4" w14:textId="77777777" w:rsidR="00423EA8" w:rsidRPr="00AD2C70" w:rsidRDefault="00423EA8" w:rsidP="00423EA8">
      <w:pPr>
        <w:spacing w:after="0" w:line="360" w:lineRule="auto"/>
        <w:jc w:val="center"/>
        <w:rPr>
          <w:rFonts w:ascii="PT Astra Serif" w:hAnsi="PT Astra Serif"/>
          <w:b/>
          <w:szCs w:val="28"/>
        </w:rPr>
      </w:pPr>
    </w:p>
    <w:p w14:paraId="44FEED32" w14:textId="77777777" w:rsidR="00423EA8" w:rsidRPr="00AD2C70" w:rsidRDefault="00423EA8" w:rsidP="00423EA8">
      <w:pPr>
        <w:spacing w:after="0" w:line="360" w:lineRule="auto"/>
        <w:jc w:val="center"/>
        <w:rPr>
          <w:rFonts w:ascii="PT Astra Serif" w:hAnsi="PT Astra Serif"/>
          <w:b/>
          <w:szCs w:val="28"/>
        </w:rPr>
      </w:pPr>
    </w:p>
    <w:p w14:paraId="02DE6B63" w14:textId="77777777" w:rsidR="00423EA8" w:rsidRPr="00AD2C70" w:rsidRDefault="00423EA8" w:rsidP="00423EA8">
      <w:pPr>
        <w:spacing w:after="0" w:line="360" w:lineRule="auto"/>
        <w:ind w:left="5664"/>
        <w:jc w:val="right"/>
        <w:rPr>
          <w:rFonts w:ascii="PT Astra Serif" w:hAnsi="PT Astra Serif"/>
          <w:szCs w:val="28"/>
        </w:rPr>
      </w:pPr>
      <w:r w:rsidRPr="00AD2C70">
        <w:rPr>
          <w:rFonts w:ascii="PT Astra Serif" w:hAnsi="PT Astra Serif"/>
          <w:szCs w:val="28"/>
        </w:rPr>
        <w:t>Автор-составитель:</w:t>
      </w:r>
    </w:p>
    <w:p w14:paraId="29CA6EBC" w14:textId="77777777" w:rsidR="00423EA8" w:rsidRPr="00AD2C70" w:rsidRDefault="00423EA8" w:rsidP="00423EA8">
      <w:pPr>
        <w:spacing w:after="0" w:line="360" w:lineRule="auto"/>
        <w:jc w:val="right"/>
        <w:rPr>
          <w:rFonts w:ascii="PT Astra Serif" w:hAnsi="PT Astra Serif"/>
          <w:szCs w:val="28"/>
        </w:rPr>
      </w:pPr>
      <w:r w:rsidRPr="00AD2C70">
        <w:rPr>
          <w:rFonts w:ascii="PT Astra Serif" w:hAnsi="PT Astra Serif"/>
          <w:szCs w:val="28"/>
        </w:rPr>
        <w:t xml:space="preserve">Егорова Наталья </w:t>
      </w:r>
      <w:proofErr w:type="spellStart"/>
      <w:r w:rsidRPr="00AD2C70">
        <w:rPr>
          <w:rFonts w:ascii="PT Astra Serif" w:hAnsi="PT Astra Serif"/>
          <w:szCs w:val="28"/>
        </w:rPr>
        <w:t>Арсентьевна</w:t>
      </w:r>
      <w:proofErr w:type="spellEnd"/>
      <w:r w:rsidRPr="00AD2C70">
        <w:rPr>
          <w:rFonts w:ascii="PT Astra Serif" w:hAnsi="PT Astra Serif"/>
          <w:szCs w:val="28"/>
        </w:rPr>
        <w:t>,</w:t>
      </w:r>
    </w:p>
    <w:p w14:paraId="5606FDDC" w14:textId="77777777" w:rsidR="00423EA8" w:rsidRPr="00AD2C70" w:rsidRDefault="00423EA8" w:rsidP="00423EA8">
      <w:pPr>
        <w:spacing w:after="0" w:line="360" w:lineRule="auto"/>
        <w:jc w:val="right"/>
        <w:rPr>
          <w:rFonts w:ascii="PT Astra Serif" w:hAnsi="PT Astra Serif"/>
          <w:color w:val="FF0000"/>
          <w:szCs w:val="28"/>
        </w:rPr>
      </w:pPr>
      <w:r w:rsidRPr="00AD2C70">
        <w:rPr>
          <w:rFonts w:ascii="PT Astra Serif" w:hAnsi="PT Astra Serif"/>
          <w:szCs w:val="28"/>
        </w:rPr>
        <w:t>заместитель директора по ВР</w:t>
      </w:r>
    </w:p>
    <w:p w14:paraId="6545D06A" w14:textId="77777777" w:rsidR="00423EA8" w:rsidRPr="00AD2C70" w:rsidRDefault="00423EA8" w:rsidP="00423EA8">
      <w:pPr>
        <w:spacing w:after="0" w:line="360" w:lineRule="auto"/>
        <w:jc w:val="right"/>
        <w:rPr>
          <w:rFonts w:ascii="PT Astra Serif" w:hAnsi="PT Astra Serif"/>
          <w:color w:val="FF0000"/>
          <w:szCs w:val="28"/>
        </w:rPr>
      </w:pPr>
    </w:p>
    <w:p w14:paraId="42595723" w14:textId="77777777" w:rsidR="00423EA8" w:rsidRPr="00AD2C70" w:rsidRDefault="00423EA8" w:rsidP="00423EA8">
      <w:pPr>
        <w:spacing w:after="0" w:line="360" w:lineRule="auto"/>
        <w:rPr>
          <w:rFonts w:ascii="PT Astra Serif" w:hAnsi="PT Astra Serif"/>
          <w:color w:val="FF0000"/>
          <w:szCs w:val="28"/>
        </w:rPr>
      </w:pPr>
    </w:p>
    <w:p w14:paraId="7870B161" w14:textId="77777777" w:rsidR="00423EA8" w:rsidRDefault="00423EA8" w:rsidP="00423EA8">
      <w:pPr>
        <w:spacing w:after="0" w:line="360" w:lineRule="auto"/>
        <w:jc w:val="center"/>
        <w:rPr>
          <w:rFonts w:ascii="PT Astra Serif" w:hAnsi="PT Astra Serif"/>
          <w:szCs w:val="28"/>
        </w:rPr>
      </w:pPr>
      <w:r>
        <w:rPr>
          <w:rFonts w:ascii="PT Astra Serif" w:hAnsi="PT Astra Serif"/>
          <w:szCs w:val="28"/>
        </w:rPr>
        <w:t>г. Ульяновск</w:t>
      </w:r>
    </w:p>
    <w:p w14:paraId="1651C403" w14:textId="77777777" w:rsidR="00423EA8" w:rsidRPr="00AD2C70" w:rsidRDefault="00423EA8" w:rsidP="00423EA8">
      <w:pPr>
        <w:spacing w:after="0" w:line="360" w:lineRule="auto"/>
        <w:jc w:val="center"/>
        <w:rPr>
          <w:rFonts w:ascii="PT Astra Serif" w:hAnsi="PT Astra Serif"/>
          <w:szCs w:val="28"/>
        </w:rPr>
      </w:pPr>
      <w:r w:rsidRPr="00AD2C70">
        <w:rPr>
          <w:rFonts w:ascii="PT Astra Serif" w:hAnsi="PT Astra Serif"/>
          <w:szCs w:val="28"/>
        </w:rPr>
        <w:t>202</w:t>
      </w:r>
      <w:r>
        <w:rPr>
          <w:rFonts w:ascii="PT Astra Serif" w:hAnsi="PT Astra Serif"/>
          <w:szCs w:val="28"/>
        </w:rPr>
        <w:t>5</w:t>
      </w:r>
    </w:p>
    <w:p w14:paraId="7892B528" w14:textId="77777777" w:rsidR="00423EA8" w:rsidRDefault="00423EA8" w:rsidP="008C75E5">
      <w:pPr>
        <w:spacing w:after="346" w:line="249" w:lineRule="auto"/>
        <w:ind w:left="878" w:right="873" w:hanging="10"/>
        <w:jc w:val="center"/>
        <w:rPr>
          <w:sz w:val="30"/>
        </w:rPr>
      </w:pPr>
    </w:p>
    <w:p w14:paraId="45B761F2" w14:textId="77777777" w:rsidR="00423EA8" w:rsidRDefault="00423EA8" w:rsidP="008C75E5">
      <w:pPr>
        <w:spacing w:after="346" w:line="249" w:lineRule="auto"/>
        <w:ind w:left="878" w:right="873" w:hanging="10"/>
        <w:jc w:val="center"/>
        <w:rPr>
          <w:sz w:val="30"/>
        </w:rPr>
      </w:pPr>
    </w:p>
    <w:p w14:paraId="0F45B861" w14:textId="77777777" w:rsidR="00423EA8" w:rsidRPr="00AD2C70" w:rsidRDefault="00423EA8" w:rsidP="00423EA8">
      <w:pPr>
        <w:tabs>
          <w:tab w:val="left" w:pos="1080"/>
        </w:tabs>
        <w:spacing w:after="0" w:line="360" w:lineRule="auto"/>
        <w:contextualSpacing/>
        <w:mirrorIndents/>
        <w:jc w:val="center"/>
        <w:rPr>
          <w:rFonts w:ascii="PT Astra Serif" w:hAnsi="PT Astra Serif"/>
          <w:b/>
          <w:szCs w:val="28"/>
        </w:rPr>
      </w:pPr>
      <w:r w:rsidRPr="00AD2C70">
        <w:rPr>
          <w:rFonts w:ascii="PT Astra Serif" w:hAnsi="PT Astra Serif"/>
          <w:b/>
          <w:szCs w:val="28"/>
        </w:rPr>
        <w:t xml:space="preserve">Содержание </w:t>
      </w:r>
    </w:p>
    <w:tbl>
      <w:tblPr>
        <w:tblStyle w:val="ae"/>
        <w:tblW w:w="0" w:type="auto"/>
        <w:tblLook w:val="04A0" w:firstRow="1" w:lastRow="0" w:firstColumn="1" w:lastColumn="0" w:noHBand="0" w:noVBand="1"/>
      </w:tblPr>
      <w:tblGrid>
        <w:gridCol w:w="5637"/>
        <w:gridCol w:w="3934"/>
      </w:tblGrid>
      <w:tr w:rsidR="00423EA8" w:rsidRPr="00AD2C70" w14:paraId="09BBEDE7" w14:textId="77777777" w:rsidTr="00BC3273">
        <w:tc>
          <w:tcPr>
            <w:tcW w:w="5637" w:type="dxa"/>
          </w:tcPr>
          <w:p w14:paraId="00BF105F" w14:textId="77777777" w:rsidR="00423EA8" w:rsidRPr="00AD2C70" w:rsidRDefault="00423EA8" w:rsidP="00BC3273">
            <w:pPr>
              <w:tabs>
                <w:tab w:val="left" w:pos="1080"/>
              </w:tabs>
              <w:spacing w:line="360" w:lineRule="auto"/>
              <w:contextualSpacing/>
              <w:mirrorIndents/>
              <w:jc w:val="center"/>
              <w:rPr>
                <w:rFonts w:ascii="PT Astra Serif" w:hAnsi="PT Astra Serif"/>
                <w:szCs w:val="28"/>
              </w:rPr>
            </w:pPr>
            <w:r>
              <w:rPr>
                <w:rFonts w:ascii="PT Astra Serif" w:hAnsi="PT Astra Serif"/>
                <w:szCs w:val="28"/>
              </w:rPr>
              <w:t xml:space="preserve"> Наименование</w:t>
            </w:r>
          </w:p>
        </w:tc>
        <w:tc>
          <w:tcPr>
            <w:tcW w:w="3934" w:type="dxa"/>
          </w:tcPr>
          <w:p w14:paraId="3CE3C9A7" w14:textId="77777777" w:rsidR="00423EA8" w:rsidRDefault="00423EA8" w:rsidP="00BC3273">
            <w:pPr>
              <w:tabs>
                <w:tab w:val="left" w:pos="1080"/>
              </w:tabs>
              <w:spacing w:line="360" w:lineRule="auto"/>
              <w:contextualSpacing/>
              <w:mirrorIndents/>
              <w:jc w:val="center"/>
              <w:rPr>
                <w:rFonts w:ascii="PT Astra Serif" w:hAnsi="PT Astra Serif"/>
                <w:szCs w:val="28"/>
              </w:rPr>
            </w:pPr>
            <w:r>
              <w:rPr>
                <w:rFonts w:ascii="PT Astra Serif" w:hAnsi="PT Astra Serif"/>
                <w:szCs w:val="28"/>
              </w:rPr>
              <w:t>Страница</w:t>
            </w:r>
          </w:p>
        </w:tc>
      </w:tr>
      <w:tr w:rsidR="00423EA8" w:rsidRPr="00AD2C70" w14:paraId="6DC4A71E" w14:textId="77777777" w:rsidTr="00BC3273">
        <w:tc>
          <w:tcPr>
            <w:tcW w:w="5637" w:type="dxa"/>
          </w:tcPr>
          <w:p w14:paraId="09A27AE2" w14:textId="650DDD09" w:rsidR="00423EA8" w:rsidRPr="00AD2C70" w:rsidRDefault="00423EA8" w:rsidP="00BC3273">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Общее положение </w:t>
            </w:r>
          </w:p>
        </w:tc>
        <w:tc>
          <w:tcPr>
            <w:tcW w:w="3934" w:type="dxa"/>
          </w:tcPr>
          <w:p w14:paraId="3950D9EA" w14:textId="66573A6E" w:rsidR="00423EA8" w:rsidRPr="00AD2C70" w:rsidRDefault="00423EA8"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3</w:t>
            </w:r>
          </w:p>
        </w:tc>
      </w:tr>
      <w:tr w:rsidR="00423EA8" w:rsidRPr="00AD2C70" w14:paraId="3C621FED" w14:textId="77777777" w:rsidTr="00BC3273">
        <w:tc>
          <w:tcPr>
            <w:tcW w:w="5637" w:type="dxa"/>
          </w:tcPr>
          <w:p w14:paraId="2C4C242F" w14:textId="0E069803" w:rsidR="00423EA8" w:rsidRPr="00AD2C70" w:rsidRDefault="00423EA8" w:rsidP="00BC3273">
            <w:pPr>
              <w:tabs>
                <w:tab w:val="left" w:pos="1080"/>
              </w:tabs>
              <w:spacing w:line="360" w:lineRule="auto"/>
              <w:contextualSpacing/>
              <w:mirrorIndents/>
              <w:rPr>
                <w:rFonts w:ascii="PT Astra Serif" w:hAnsi="PT Astra Serif"/>
                <w:szCs w:val="28"/>
              </w:rPr>
            </w:pPr>
            <w:proofErr w:type="gramStart"/>
            <w:r w:rsidRPr="00AD2C70">
              <w:rPr>
                <w:rFonts w:ascii="PT Astra Serif" w:hAnsi="PT Astra Serif"/>
                <w:szCs w:val="28"/>
              </w:rPr>
              <w:t xml:space="preserve">Целевой </w:t>
            </w:r>
            <w:r>
              <w:rPr>
                <w:rFonts w:ascii="PT Astra Serif" w:hAnsi="PT Astra Serif"/>
                <w:szCs w:val="28"/>
              </w:rPr>
              <w:t xml:space="preserve"> раздел</w:t>
            </w:r>
            <w:proofErr w:type="gramEnd"/>
          </w:p>
        </w:tc>
        <w:tc>
          <w:tcPr>
            <w:tcW w:w="3934" w:type="dxa"/>
          </w:tcPr>
          <w:p w14:paraId="0014E357" w14:textId="54D0D7DB" w:rsidR="00423EA8" w:rsidRPr="00AD2C70" w:rsidRDefault="00423EA8"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4-</w:t>
            </w:r>
          </w:p>
        </w:tc>
      </w:tr>
      <w:tr w:rsidR="00423EA8" w:rsidRPr="00AD2C70" w14:paraId="30F289EE" w14:textId="77777777" w:rsidTr="00BC3273">
        <w:tc>
          <w:tcPr>
            <w:tcW w:w="5637" w:type="dxa"/>
          </w:tcPr>
          <w:p w14:paraId="1B6F9E18" w14:textId="561AF5E3" w:rsidR="00423EA8" w:rsidRPr="00AD2C70" w:rsidRDefault="00423EA8" w:rsidP="00BC3273">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w:t>
            </w:r>
            <w:proofErr w:type="gramStart"/>
            <w:r>
              <w:rPr>
                <w:rFonts w:ascii="PT Astra Serif" w:hAnsi="PT Astra Serif"/>
                <w:szCs w:val="28"/>
              </w:rPr>
              <w:t>Содержательный  раздел</w:t>
            </w:r>
            <w:proofErr w:type="gramEnd"/>
          </w:p>
        </w:tc>
        <w:tc>
          <w:tcPr>
            <w:tcW w:w="3934" w:type="dxa"/>
          </w:tcPr>
          <w:p w14:paraId="2410BB6A" w14:textId="72491691" w:rsidR="00423EA8" w:rsidRPr="00AD2C70" w:rsidRDefault="0043013B"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5</w:t>
            </w:r>
          </w:p>
        </w:tc>
      </w:tr>
      <w:tr w:rsidR="00423EA8" w:rsidRPr="00AD2C70" w14:paraId="082F61E9" w14:textId="77777777" w:rsidTr="00BC3273">
        <w:tc>
          <w:tcPr>
            <w:tcW w:w="5637" w:type="dxa"/>
          </w:tcPr>
          <w:p w14:paraId="63A240AE" w14:textId="3184D5F4" w:rsidR="00423EA8" w:rsidRPr="00AD2C70" w:rsidRDefault="0043013B" w:rsidP="00BC3273">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Инвариантные модули программы</w:t>
            </w:r>
          </w:p>
        </w:tc>
        <w:tc>
          <w:tcPr>
            <w:tcW w:w="3934" w:type="dxa"/>
          </w:tcPr>
          <w:p w14:paraId="62984F84" w14:textId="14969A38" w:rsidR="00423EA8" w:rsidRPr="00AD2C70" w:rsidRDefault="00423EA8"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9</w:t>
            </w:r>
          </w:p>
        </w:tc>
      </w:tr>
      <w:tr w:rsidR="00423EA8" w:rsidRPr="00AD2C70" w14:paraId="21D44F0D" w14:textId="77777777" w:rsidTr="00BC3273">
        <w:tc>
          <w:tcPr>
            <w:tcW w:w="5637" w:type="dxa"/>
          </w:tcPr>
          <w:p w14:paraId="1CCBCACA" w14:textId="4E3ECF3B" w:rsidR="00423EA8" w:rsidRPr="00AD2C70" w:rsidRDefault="0043013B" w:rsidP="00BC3273">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Вариативные модули</w:t>
            </w:r>
          </w:p>
        </w:tc>
        <w:tc>
          <w:tcPr>
            <w:tcW w:w="3934" w:type="dxa"/>
          </w:tcPr>
          <w:p w14:paraId="512F6220" w14:textId="1FB7A64C" w:rsidR="00423EA8" w:rsidRPr="00AD2C70" w:rsidRDefault="00423EA8"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1</w:t>
            </w:r>
            <w:r w:rsidR="0043013B">
              <w:rPr>
                <w:rFonts w:ascii="PT Astra Serif" w:hAnsi="PT Astra Serif"/>
                <w:szCs w:val="28"/>
              </w:rPr>
              <w:t>4</w:t>
            </w:r>
          </w:p>
        </w:tc>
      </w:tr>
      <w:tr w:rsidR="00423EA8" w:rsidRPr="00AD2C70" w14:paraId="61FD9B19" w14:textId="77777777" w:rsidTr="00BC3273">
        <w:tc>
          <w:tcPr>
            <w:tcW w:w="5637" w:type="dxa"/>
          </w:tcPr>
          <w:p w14:paraId="68E96F00" w14:textId="11775BCA" w:rsidR="00423EA8" w:rsidRPr="00AD2C70" w:rsidRDefault="0043013B" w:rsidP="0043013B">
            <w:pPr>
              <w:tabs>
                <w:tab w:val="left" w:pos="1080"/>
              </w:tabs>
              <w:spacing w:line="360" w:lineRule="auto"/>
              <w:ind w:left="0" w:firstLine="0"/>
              <w:contextualSpacing/>
              <w:mirrorIndents/>
              <w:rPr>
                <w:rFonts w:ascii="PT Astra Serif" w:hAnsi="PT Astra Serif"/>
                <w:szCs w:val="28"/>
              </w:rPr>
            </w:pPr>
            <w:r>
              <w:rPr>
                <w:rFonts w:ascii="PT Astra Serif" w:hAnsi="PT Astra Serif"/>
                <w:szCs w:val="28"/>
              </w:rPr>
              <w:t xml:space="preserve">        </w:t>
            </w:r>
            <w:proofErr w:type="gramStart"/>
            <w:r>
              <w:rPr>
                <w:rFonts w:ascii="PT Astra Serif" w:hAnsi="PT Astra Serif"/>
                <w:szCs w:val="28"/>
              </w:rPr>
              <w:t>Организационный  раздел</w:t>
            </w:r>
            <w:proofErr w:type="gramEnd"/>
          </w:p>
        </w:tc>
        <w:tc>
          <w:tcPr>
            <w:tcW w:w="3934" w:type="dxa"/>
          </w:tcPr>
          <w:p w14:paraId="5E544590" w14:textId="13AA9E2B" w:rsidR="00423EA8" w:rsidRPr="00AD2C70" w:rsidRDefault="00423EA8"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1</w:t>
            </w:r>
            <w:r w:rsidR="0043013B">
              <w:rPr>
                <w:rFonts w:ascii="PT Astra Serif" w:hAnsi="PT Astra Serif"/>
                <w:szCs w:val="28"/>
              </w:rPr>
              <w:t>8</w:t>
            </w:r>
          </w:p>
        </w:tc>
      </w:tr>
      <w:tr w:rsidR="00423EA8" w:rsidRPr="00AD2C70" w14:paraId="3ACD0AFF" w14:textId="77777777" w:rsidTr="00BC3273">
        <w:tc>
          <w:tcPr>
            <w:tcW w:w="5637" w:type="dxa"/>
          </w:tcPr>
          <w:p w14:paraId="5933FC9A" w14:textId="11C8D037" w:rsidR="00423EA8" w:rsidRPr="00AD2C70" w:rsidRDefault="0043013B" w:rsidP="00BC3273">
            <w:pPr>
              <w:tabs>
                <w:tab w:val="left" w:pos="1080"/>
              </w:tabs>
              <w:spacing w:line="360" w:lineRule="auto"/>
              <w:contextualSpacing/>
              <w:mirrorIndents/>
              <w:rPr>
                <w:rFonts w:ascii="PT Astra Serif" w:hAnsi="PT Astra Serif"/>
                <w:szCs w:val="28"/>
              </w:rPr>
            </w:pPr>
            <w:r>
              <w:rPr>
                <w:rFonts w:ascii="PT Astra Serif" w:hAnsi="PT Astra Serif"/>
                <w:szCs w:val="28"/>
              </w:rPr>
              <w:t>Этапы реализации</w:t>
            </w:r>
          </w:p>
        </w:tc>
        <w:tc>
          <w:tcPr>
            <w:tcW w:w="3934" w:type="dxa"/>
          </w:tcPr>
          <w:p w14:paraId="3A6E76B7" w14:textId="260FB37E" w:rsidR="00423EA8" w:rsidRPr="00AD2C70" w:rsidRDefault="0043013B"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20</w:t>
            </w:r>
          </w:p>
        </w:tc>
      </w:tr>
      <w:tr w:rsidR="00423EA8" w:rsidRPr="00AD2C70" w14:paraId="2D631CAB" w14:textId="77777777" w:rsidTr="00BC3273">
        <w:tc>
          <w:tcPr>
            <w:tcW w:w="5637" w:type="dxa"/>
          </w:tcPr>
          <w:p w14:paraId="672B9B2C" w14:textId="36574280" w:rsidR="00423EA8" w:rsidRPr="00AD2C70" w:rsidRDefault="0043013B" w:rsidP="00BC3273">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Анализ </w:t>
            </w:r>
            <w:proofErr w:type="gramStart"/>
            <w:r>
              <w:rPr>
                <w:rFonts w:ascii="PT Astra Serif" w:hAnsi="PT Astra Serif"/>
                <w:szCs w:val="28"/>
              </w:rPr>
              <w:t>воспитательной  работы</w:t>
            </w:r>
            <w:proofErr w:type="gramEnd"/>
          </w:p>
        </w:tc>
        <w:tc>
          <w:tcPr>
            <w:tcW w:w="3934" w:type="dxa"/>
          </w:tcPr>
          <w:p w14:paraId="0EECCC37" w14:textId="7BCA7273" w:rsidR="00423EA8" w:rsidRDefault="0043013B"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21</w:t>
            </w:r>
          </w:p>
        </w:tc>
      </w:tr>
      <w:tr w:rsidR="00423EA8" w:rsidRPr="00AD2C70" w14:paraId="4C92800C" w14:textId="77777777" w:rsidTr="00BC3273">
        <w:tc>
          <w:tcPr>
            <w:tcW w:w="5637" w:type="dxa"/>
          </w:tcPr>
          <w:p w14:paraId="4E4F98EC" w14:textId="77777777" w:rsidR="00423EA8" w:rsidRPr="00AD2C70" w:rsidRDefault="00423EA8" w:rsidP="00BC3273">
            <w:pPr>
              <w:tabs>
                <w:tab w:val="left" w:pos="1080"/>
              </w:tabs>
              <w:spacing w:line="360" w:lineRule="auto"/>
              <w:contextualSpacing/>
              <w:mirrorIndents/>
              <w:rPr>
                <w:rFonts w:ascii="PT Astra Serif" w:hAnsi="PT Astra Serif"/>
                <w:szCs w:val="28"/>
              </w:rPr>
            </w:pPr>
            <w:r w:rsidRPr="00AD2C70">
              <w:rPr>
                <w:rFonts w:ascii="PT Astra Serif" w:hAnsi="PT Astra Serif"/>
                <w:szCs w:val="28"/>
              </w:rPr>
              <w:t>Кадровое обеспечение</w:t>
            </w:r>
          </w:p>
        </w:tc>
        <w:tc>
          <w:tcPr>
            <w:tcW w:w="3934" w:type="dxa"/>
          </w:tcPr>
          <w:p w14:paraId="5EAA768A" w14:textId="3B69707E" w:rsidR="00423EA8" w:rsidRPr="00AD2C70" w:rsidRDefault="0043013B"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23</w:t>
            </w:r>
          </w:p>
        </w:tc>
      </w:tr>
      <w:tr w:rsidR="0043013B" w:rsidRPr="00AD2C70" w14:paraId="17048869" w14:textId="77777777" w:rsidTr="00BC3273">
        <w:tc>
          <w:tcPr>
            <w:tcW w:w="5637" w:type="dxa"/>
          </w:tcPr>
          <w:p w14:paraId="4A7B417C" w14:textId="12D9857D" w:rsidR="0043013B" w:rsidRPr="00AD2C70" w:rsidRDefault="0043013B" w:rsidP="00BC3273">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w:t>
            </w:r>
            <w:proofErr w:type="gramStart"/>
            <w:r>
              <w:rPr>
                <w:rFonts w:ascii="PT Astra Serif" w:hAnsi="PT Astra Serif"/>
                <w:szCs w:val="28"/>
              </w:rPr>
              <w:t>Методическое  обеспечение</w:t>
            </w:r>
            <w:proofErr w:type="gramEnd"/>
            <w:r>
              <w:rPr>
                <w:rFonts w:ascii="PT Astra Serif" w:hAnsi="PT Astra Serif"/>
                <w:szCs w:val="28"/>
              </w:rPr>
              <w:t xml:space="preserve"> </w:t>
            </w:r>
          </w:p>
        </w:tc>
        <w:tc>
          <w:tcPr>
            <w:tcW w:w="3934" w:type="dxa"/>
          </w:tcPr>
          <w:p w14:paraId="758C00B8" w14:textId="3D448C05" w:rsidR="0043013B" w:rsidRDefault="0043013B"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24</w:t>
            </w:r>
          </w:p>
        </w:tc>
      </w:tr>
      <w:tr w:rsidR="00423EA8" w:rsidRPr="00AD2C70" w14:paraId="68ABC806" w14:textId="77777777" w:rsidTr="00BC3273">
        <w:tc>
          <w:tcPr>
            <w:tcW w:w="5637" w:type="dxa"/>
          </w:tcPr>
          <w:p w14:paraId="2B472620" w14:textId="77777777" w:rsidR="00423EA8" w:rsidRPr="00AD2C70" w:rsidRDefault="00423EA8" w:rsidP="00BC3273">
            <w:pPr>
              <w:tabs>
                <w:tab w:val="left" w:pos="1080"/>
              </w:tabs>
              <w:spacing w:line="360" w:lineRule="auto"/>
              <w:contextualSpacing/>
              <w:mirrorIndents/>
              <w:rPr>
                <w:rFonts w:ascii="PT Astra Serif" w:hAnsi="PT Astra Serif"/>
                <w:szCs w:val="28"/>
              </w:rPr>
            </w:pPr>
            <w:r w:rsidRPr="00AD2C70">
              <w:rPr>
                <w:rFonts w:ascii="PT Astra Serif" w:hAnsi="PT Astra Serif"/>
                <w:szCs w:val="28"/>
              </w:rPr>
              <w:t>Материально-техническое обеспечение</w:t>
            </w:r>
          </w:p>
        </w:tc>
        <w:tc>
          <w:tcPr>
            <w:tcW w:w="3934" w:type="dxa"/>
          </w:tcPr>
          <w:p w14:paraId="638E6454" w14:textId="570D6624" w:rsidR="00423EA8" w:rsidRPr="00AD2C70" w:rsidRDefault="0043013B" w:rsidP="00EC0000">
            <w:pPr>
              <w:tabs>
                <w:tab w:val="left" w:pos="1080"/>
              </w:tabs>
              <w:spacing w:line="360" w:lineRule="auto"/>
              <w:contextualSpacing/>
              <w:mirrorIndents/>
              <w:jc w:val="center"/>
              <w:rPr>
                <w:rFonts w:ascii="PT Astra Serif" w:hAnsi="PT Astra Serif"/>
                <w:szCs w:val="28"/>
              </w:rPr>
            </w:pPr>
            <w:r>
              <w:rPr>
                <w:rFonts w:ascii="PT Astra Serif" w:hAnsi="PT Astra Serif"/>
                <w:szCs w:val="28"/>
              </w:rPr>
              <w:t>25</w:t>
            </w:r>
          </w:p>
        </w:tc>
      </w:tr>
      <w:tr w:rsidR="0043013B" w:rsidRPr="00AD2C70" w14:paraId="31F8583A" w14:textId="77777777" w:rsidTr="00BC3273">
        <w:tc>
          <w:tcPr>
            <w:tcW w:w="5637" w:type="dxa"/>
          </w:tcPr>
          <w:p w14:paraId="0FA317CA" w14:textId="1CAA4F0A" w:rsidR="0043013B" w:rsidRPr="00AD2C70" w:rsidRDefault="0043013B" w:rsidP="00BC3273">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Календарный план воспитательной работы</w:t>
            </w:r>
          </w:p>
        </w:tc>
        <w:tc>
          <w:tcPr>
            <w:tcW w:w="3934" w:type="dxa"/>
          </w:tcPr>
          <w:p w14:paraId="7ED44F6F" w14:textId="02DB3776" w:rsidR="0043013B" w:rsidRDefault="0043013B" w:rsidP="0043013B">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прилагается</w:t>
            </w:r>
          </w:p>
        </w:tc>
      </w:tr>
    </w:tbl>
    <w:p w14:paraId="2552E0E9" w14:textId="77777777" w:rsidR="00423EA8" w:rsidRDefault="00423EA8" w:rsidP="008C75E5">
      <w:pPr>
        <w:spacing w:after="346" w:line="249" w:lineRule="auto"/>
        <w:ind w:left="878" w:right="873" w:hanging="10"/>
        <w:jc w:val="center"/>
        <w:rPr>
          <w:sz w:val="30"/>
        </w:rPr>
      </w:pPr>
    </w:p>
    <w:p w14:paraId="2E7C8C4F" w14:textId="77777777" w:rsidR="00423EA8" w:rsidRDefault="00423EA8" w:rsidP="008C75E5">
      <w:pPr>
        <w:spacing w:after="346" w:line="249" w:lineRule="auto"/>
        <w:ind w:left="878" w:right="873" w:hanging="10"/>
        <w:jc w:val="center"/>
        <w:rPr>
          <w:sz w:val="30"/>
        </w:rPr>
      </w:pPr>
    </w:p>
    <w:p w14:paraId="6D77D3A2" w14:textId="77777777" w:rsidR="00423EA8" w:rsidRDefault="00423EA8" w:rsidP="00423EA8">
      <w:pPr>
        <w:spacing w:after="346" w:line="249" w:lineRule="auto"/>
        <w:ind w:left="0" w:right="873" w:firstLine="0"/>
        <w:rPr>
          <w:sz w:val="30"/>
        </w:rPr>
      </w:pPr>
    </w:p>
    <w:p w14:paraId="0A522DFC" w14:textId="77777777" w:rsidR="0043013B" w:rsidRDefault="0043013B" w:rsidP="00423EA8">
      <w:pPr>
        <w:spacing w:after="346" w:line="249" w:lineRule="auto"/>
        <w:ind w:left="0" w:right="873" w:firstLine="0"/>
        <w:rPr>
          <w:sz w:val="30"/>
        </w:rPr>
      </w:pPr>
    </w:p>
    <w:p w14:paraId="555AAA5D" w14:textId="77777777" w:rsidR="0043013B" w:rsidRDefault="0043013B" w:rsidP="00423EA8">
      <w:pPr>
        <w:spacing w:after="346" w:line="249" w:lineRule="auto"/>
        <w:ind w:left="0" w:right="873" w:firstLine="0"/>
        <w:rPr>
          <w:sz w:val="30"/>
        </w:rPr>
      </w:pPr>
    </w:p>
    <w:p w14:paraId="3A4169F3" w14:textId="77777777" w:rsidR="0043013B" w:rsidRDefault="0043013B" w:rsidP="00423EA8">
      <w:pPr>
        <w:spacing w:after="346" w:line="249" w:lineRule="auto"/>
        <w:ind w:left="0" w:right="873" w:firstLine="0"/>
        <w:rPr>
          <w:sz w:val="30"/>
        </w:rPr>
      </w:pPr>
    </w:p>
    <w:p w14:paraId="293A893B" w14:textId="77777777" w:rsidR="0043013B" w:rsidRDefault="0043013B" w:rsidP="00423EA8">
      <w:pPr>
        <w:spacing w:after="346" w:line="249" w:lineRule="auto"/>
        <w:ind w:left="0" w:right="873" w:firstLine="0"/>
        <w:rPr>
          <w:sz w:val="30"/>
        </w:rPr>
      </w:pPr>
    </w:p>
    <w:p w14:paraId="7370DA1B" w14:textId="77777777" w:rsidR="0043013B" w:rsidRDefault="0043013B" w:rsidP="00423EA8">
      <w:pPr>
        <w:spacing w:after="346" w:line="249" w:lineRule="auto"/>
        <w:ind w:left="0" w:right="873" w:firstLine="0"/>
        <w:rPr>
          <w:sz w:val="30"/>
        </w:rPr>
      </w:pPr>
    </w:p>
    <w:p w14:paraId="0EF6347C" w14:textId="77777777" w:rsidR="0043013B" w:rsidRDefault="0043013B" w:rsidP="00423EA8">
      <w:pPr>
        <w:spacing w:after="346" w:line="249" w:lineRule="auto"/>
        <w:ind w:left="0" w:right="873" w:firstLine="0"/>
        <w:rPr>
          <w:sz w:val="30"/>
        </w:rPr>
      </w:pPr>
    </w:p>
    <w:p w14:paraId="687F5242" w14:textId="77777777" w:rsidR="0043013B" w:rsidRDefault="0043013B" w:rsidP="00423EA8">
      <w:pPr>
        <w:spacing w:after="346" w:line="249" w:lineRule="auto"/>
        <w:ind w:left="0" w:right="873" w:firstLine="0"/>
        <w:rPr>
          <w:sz w:val="30"/>
        </w:rPr>
      </w:pPr>
    </w:p>
    <w:p w14:paraId="3EA66B32" w14:textId="690E87AC" w:rsidR="008C75E5" w:rsidRDefault="008C75E5" w:rsidP="008C75E5">
      <w:pPr>
        <w:spacing w:after="346" w:line="249" w:lineRule="auto"/>
        <w:ind w:left="878" w:right="873" w:hanging="10"/>
        <w:jc w:val="center"/>
      </w:pPr>
      <w:r>
        <w:rPr>
          <w:sz w:val="30"/>
        </w:rPr>
        <w:t>1. Общие положения</w:t>
      </w:r>
    </w:p>
    <w:p w14:paraId="116B282C" w14:textId="3D03CBBB" w:rsidR="008C75E5" w:rsidRDefault="00791B6B" w:rsidP="00BD530E">
      <w:pPr>
        <w:ind w:right="28"/>
      </w:pPr>
      <w:r>
        <w:t xml:space="preserve"> </w:t>
      </w:r>
      <w:r w:rsidR="008C75E5">
        <w:t xml:space="preserve"> </w:t>
      </w:r>
      <w:r w:rsidR="005137EA">
        <w:t>П</w:t>
      </w:r>
      <w:r w:rsidR="008C75E5">
        <w:t xml:space="preserve">рограмма воспитательной работы для </w:t>
      </w:r>
      <w:r w:rsidR="005137EA">
        <w:t xml:space="preserve">детского лагеря труда и отдыха «Звездный </w:t>
      </w:r>
      <w:proofErr w:type="gramStart"/>
      <w:r w:rsidR="005137EA">
        <w:t xml:space="preserve">десант» </w:t>
      </w:r>
      <w:r>
        <w:t xml:space="preserve"> </w:t>
      </w:r>
      <w:r w:rsidR="008C75E5">
        <w:t>направлена</w:t>
      </w:r>
      <w:proofErr w:type="gramEnd"/>
      <w:r w:rsidR="008C75E5">
        <w:t xml:space="preserve">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EE7934E" w14:textId="09D24FB4" w:rsidR="008C75E5" w:rsidRDefault="008C75E5" w:rsidP="00BD530E">
      <w:pPr>
        <w:spacing w:after="44"/>
        <w:ind w:right="28"/>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50B0E79" w14:textId="4FB0C71A" w:rsidR="008C75E5" w:rsidRDefault="00FC2F25" w:rsidP="00FC2F25">
      <w:pPr>
        <w:ind w:left="28" w:right="28" w:firstLine="0"/>
      </w:pPr>
      <w:r>
        <w:t xml:space="preserve">          </w:t>
      </w:r>
      <w:r w:rsidR="008C75E5">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Pr="00FC2F25">
        <w:t xml:space="preserve"> </w:t>
      </w:r>
      <w:r>
        <w:t>и уважительного отношения к труду, укреплению ценности семьи, дружбы, труда и знаний, поддержанию физического и психологического здоровья.</w:t>
      </w:r>
    </w:p>
    <w:p w14:paraId="54370A9A" w14:textId="77777777" w:rsidR="008C75E5" w:rsidRDefault="008C75E5" w:rsidP="008C75E5">
      <w:pPr>
        <w:spacing w:after="114" w:line="259" w:lineRule="auto"/>
        <w:ind w:left="53" w:firstLine="0"/>
        <w:jc w:val="left"/>
      </w:pPr>
      <w:r>
        <w:rPr>
          <w:noProof/>
          <w:sz w:val="22"/>
        </w:rPr>
        <mc:AlternateContent>
          <mc:Choice Requires="wpg">
            <w:drawing>
              <wp:inline distT="0" distB="0" distL="0" distR="0" wp14:anchorId="68B1D489" wp14:editId="0933757F">
                <wp:extent cx="1831848" cy="9148"/>
                <wp:effectExtent l="0" t="0" r="0" b="0"/>
                <wp:docPr id="113731" name="Group 113731"/>
                <wp:cNvGraphicFramePr/>
                <a:graphic xmlns:a="http://schemas.openxmlformats.org/drawingml/2006/main">
                  <a:graphicData uri="http://schemas.microsoft.com/office/word/2010/wordprocessingGroup">
                    <wpg:wgp>
                      <wpg:cNvGrpSpPr/>
                      <wpg:grpSpPr>
                        <a:xfrm>
                          <a:off x="0" y="0"/>
                          <a:ext cx="1831848" cy="9148"/>
                          <a:chOff x="0" y="0"/>
                          <a:chExt cx="1831848" cy="9148"/>
                        </a:xfrm>
                      </wpg:grpSpPr>
                      <wps:wsp>
                        <wps:cNvPr id="113730" name="Shape 113730"/>
                        <wps:cNvSpPr/>
                        <wps:spPr>
                          <a:xfrm>
                            <a:off x="0" y="0"/>
                            <a:ext cx="1831848" cy="9148"/>
                          </a:xfrm>
                          <a:custGeom>
                            <a:avLst/>
                            <a:gdLst/>
                            <a:ahLst/>
                            <a:cxnLst/>
                            <a:rect l="0" t="0" r="0" b="0"/>
                            <a:pathLst>
                              <a:path w="1831848" h="9148">
                                <a:moveTo>
                                  <a:pt x="0" y="4573"/>
                                </a:moveTo>
                                <a:lnTo>
                                  <a:pt x="1831848" y="4573"/>
                                </a:lnTo>
                              </a:path>
                            </a:pathLst>
                          </a:custGeom>
                          <a:noFill/>
                          <a:ln w="9148" cap="flat" cmpd="sng" algn="ctr">
                            <a:solidFill>
                              <a:srgbClr val="000000"/>
                            </a:solidFill>
                            <a:prstDash val="solid"/>
                            <a:miter lim="100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7E15917" id="Group 113731" o:spid="_x0000_s1026" style="width:144.25pt;height:.7pt;mso-position-horizontal-relative:char;mso-position-vertical-relative:line" coordsize="183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">
                <v:shape id="Shape 113730" o:spid="_x0000_s1027" style="position:absolute;width:18318;height:91;visibility:visible;mso-wrap-style:square;v-text-anchor:top" coordsize="1831848,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" path="m,4573r1831848,e" filled="f" strokeweight=".25411mm">
                  <v:stroke miterlimit="1" joinstyle="miter"/>
                  <v:path arrowok="t" textboxrect="0,0,1831848,9148"/>
                </v:shape>
                <w10:anchorlock/>
              </v:group>
            </w:pict>
          </mc:Fallback>
        </mc:AlternateContent>
      </w:r>
    </w:p>
    <w:p w14:paraId="5E9E9D32" w14:textId="77777777" w:rsidR="008C75E5" w:rsidRDefault="008C75E5" w:rsidP="008C75E5">
      <w:pPr>
        <w:numPr>
          <w:ilvl w:val="0"/>
          <w:numId w:val="2"/>
        </w:numPr>
        <w:spacing w:after="4" w:line="313" w:lineRule="auto"/>
        <w:ind w:right="96" w:hanging="10"/>
      </w:pPr>
      <w:r>
        <w:rPr>
          <w:sz w:val="20"/>
        </w:rPr>
        <w:t>Часть З статьи 12.2 Федерального закона от 24 июля 1998 г. N9 124-ФЗ «Об основных гарантиях прав ребенка в Российской Федерации».</w:t>
      </w:r>
    </w:p>
    <w:p w14:paraId="06016C8C" w14:textId="77777777" w:rsidR="008C75E5" w:rsidRDefault="008C75E5" w:rsidP="008C75E5">
      <w:pPr>
        <w:numPr>
          <w:ilvl w:val="0"/>
          <w:numId w:val="2"/>
        </w:numPr>
        <w:spacing w:after="4" w:line="313" w:lineRule="auto"/>
        <w:ind w:right="96" w:hanging="10"/>
      </w:pPr>
      <w:r>
        <w:rPr>
          <w:sz w:val="20"/>
        </w:rPr>
        <w:t>Указ Президента Российской Федерации от 9 ноября 2022 г. -N9 809 утверждении Основ государственной политики по сохранению и укреплению традиционных российских духовно-нравственных ценностей».</w:t>
      </w:r>
    </w:p>
    <w:p w14:paraId="4CA226D2" w14:textId="77777777" w:rsidR="008C75E5" w:rsidRDefault="008C75E5" w:rsidP="00FC2F25">
      <w:pPr>
        <w:ind w:right="28"/>
      </w:pPr>
      <w: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03B827ED" w14:textId="77777777" w:rsidR="008C75E5" w:rsidRDefault="008C75E5" w:rsidP="00FC2F25">
      <w:pPr>
        <w:pStyle w:val="a7"/>
        <w:numPr>
          <w:ilvl w:val="0"/>
          <w:numId w:val="7"/>
        </w:numPr>
        <w:ind w:right="28"/>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AE05636" w14:textId="77777777" w:rsidR="008C75E5" w:rsidRDefault="008C75E5" w:rsidP="00FC2F25">
      <w:pPr>
        <w:pStyle w:val="a7"/>
        <w:numPr>
          <w:ilvl w:val="0"/>
          <w:numId w:val="7"/>
        </w:numPr>
        <w:ind w:right="28"/>
      </w:pPr>
      <w: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B58286A" w14:textId="046CCEFF" w:rsidR="008C75E5" w:rsidRDefault="00FC2F25" w:rsidP="00FC2F25">
      <w:pPr>
        <w:ind w:left="0" w:right="28" w:firstLine="0"/>
      </w:pPr>
      <w:r>
        <w:t xml:space="preserve">  </w:t>
      </w:r>
      <w:r w:rsidR="005137EA">
        <w:t xml:space="preserve">    </w:t>
      </w:r>
      <w:r>
        <w:t xml:space="preserve"> </w:t>
      </w:r>
      <w:r w:rsidR="008C75E5">
        <w:t>Принципы реализации Программы:</w:t>
      </w:r>
    </w:p>
    <w:p w14:paraId="686DAA63" w14:textId="77777777" w:rsidR="00FC2F25" w:rsidRDefault="008C75E5" w:rsidP="00FC2F25">
      <w:pPr>
        <w:pStyle w:val="a7"/>
        <w:numPr>
          <w:ilvl w:val="0"/>
          <w:numId w:val="8"/>
        </w:numPr>
        <w:spacing w:after="372"/>
        <w:ind w:right="28"/>
      </w:pPr>
      <w:r>
        <w:t xml:space="preserve">принцип единого целевого начала воспитательной деятельности; </w:t>
      </w:r>
    </w:p>
    <w:p w14:paraId="5D156362" w14:textId="77777777" w:rsidR="00FC2F25" w:rsidRDefault="008C75E5" w:rsidP="00FC2F25">
      <w:pPr>
        <w:pStyle w:val="a7"/>
        <w:numPr>
          <w:ilvl w:val="0"/>
          <w:numId w:val="8"/>
        </w:numPr>
        <w:spacing w:after="372"/>
        <w:ind w:right="28"/>
      </w:pPr>
      <w:r>
        <w:t xml:space="preserve">принцип системности, непрерывности и преемственности воспитательной деятельности; </w:t>
      </w:r>
    </w:p>
    <w:p w14:paraId="48FFAD95" w14:textId="77777777" w:rsidR="00FC2F25" w:rsidRDefault="008C75E5" w:rsidP="00FC2F25">
      <w:pPr>
        <w:pStyle w:val="a7"/>
        <w:numPr>
          <w:ilvl w:val="0"/>
          <w:numId w:val="8"/>
        </w:numPr>
        <w:spacing w:after="372"/>
        <w:ind w:right="28"/>
      </w:pPr>
      <w:r>
        <w:t xml:space="preserve">принцип единства концептуальных подходов, методов и форм воспитательной деятельности; </w:t>
      </w:r>
    </w:p>
    <w:p w14:paraId="56A363D1" w14:textId="5D4DB852" w:rsidR="00FC2F25" w:rsidRDefault="008C75E5" w:rsidP="00FC2F25">
      <w:pPr>
        <w:pStyle w:val="a7"/>
        <w:numPr>
          <w:ilvl w:val="0"/>
          <w:numId w:val="8"/>
        </w:numPr>
        <w:spacing w:after="372"/>
        <w:ind w:right="28"/>
      </w:pPr>
      <w:r>
        <w:t xml:space="preserve">принцип учета возрастных и </w:t>
      </w:r>
      <w:proofErr w:type="gramStart"/>
      <w:r>
        <w:t>индивидуальных</w:t>
      </w:r>
      <w:r w:rsidR="005137EA">
        <w:t xml:space="preserve"> </w:t>
      </w:r>
      <w:r>
        <w:t xml:space="preserve"> особенностей</w:t>
      </w:r>
      <w:proofErr w:type="gramEnd"/>
      <w:r>
        <w:t xml:space="preserve"> воспитанников и их групп; принцип приоритета конструктивных интересов и потребностей детей; </w:t>
      </w:r>
    </w:p>
    <w:p w14:paraId="20133956" w14:textId="13B30A6B" w:rsidR="008C75E5" w:rsidRDefault="008C75E5" w:rsidP="00FC2F25">
      <w:pPr>
        <w:pStyle w:val="a7"/>
        <w:numPr>
          <w:ilvl w:val="0"/>
          <w:numId w:val="8"/>
        </w:numPr>
        <w:spacing w:after="372"/>
        <w:ind w:right="28"/>
      </w:pPr>
      <w:r>
        <w:t>принцип реальности и измеримости итогов воспитательной деятельности.</w:t>
      </w:r>
    </w:p>
    <w:p w14:paraId="1C8B4F04" w14:textId="57288CD6" w:rsidR="008C75E5" w:rsidRPr="00FC2F25" w:rsidRDefault="008C75E5" w:rsidP="008C75E5">
      <w:pPr>
        <w:spacing w:after="410" w:line="249" w:lineRule="auto"/>
        <w:ind w:left="878" w:right="878" w:hanging="10"/>
        <w:jc w:val="center"/>
        <w:rPr>
          <w:b/>
          <w:bCs/>
        </w:rPr>
      </w:pPr>
      <w:r w:rsidRPr="00FC2F25">
        <w:rPr>
          <w:b/>
          <w:bCs/>
          <w:sz w:val="30"/>
        </w:rPr>
        <w:t xml:space="preserve"> Целевой раздел Программы</w:t>
      </w:r>
    </w:p>
    <w:p w14:paraId="27631DD4" w14:textId="77777777" w:rsidR="008C75E5" w:rsidRDefault="008C75E5" w:rsidP="00FC2F25">
      <w:pPr>
        <w:ind w:right="28"/>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07C0B89" w14:textId="77777777" w:rsidR="008C75E5" w:rsidRDefault="008C75E5" w:rsidP="00FC2F25">
      <w:pPr>
        <w:ind w:left="0" w:right="28" w:firstLine="0"/>
      </w:pPr>
      <w:r>
        <w:t>Задачами Программы являются:</w:t>
      </w:r>
    </w:p>
    <w:p w14:paraId="30292C27" w14:textId="00D4B43F" w:rsidR="008C75E5" w:rsidRDefault="008C75E5" w:rsidP="00144CDB">
      <w:pPr>
        <w:pStyle w:val="a7"/>
        <w:numPr>
          <w:ilvl w:val="0"/>
          <w:numId w:val="9"/>
        </w:numPr>
        <w:ind w:right="28"/>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AAF1762" w14:textId="77777777" w:rsidR="00FC2F25" w:rsidRDefault="008C75E5" w:rsidP="00FC2F25">
      <w:pPr>
        <w:pStyle w:val="a7"/>
        <w:numPr>
          <w:ilvl w:val="0"/>
          <w:numId w:val="9"/>
        </w:numPr>
        <w:ind w:right="28"/>
      </w:pPr>
      <w: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r w:rsidR="00FC2F25">
        <w:t>\</w:t>
      </w:r>
    </w:p>
    <w:p w14:paraId="368FAE3C" w14:textId="11BA1472" w:rsidR="008C75E5" w:rsidRDefault="008C75E5" w:rsidP="00FC2F25">
      <w:pPr>
        <w:pStyle w:val="a7"/>
        <w:numPr>
          <w:ilvl w:val="0"/>
          <w:numId w:val="9"/>
        </w:numPr>
        <w:ind w:right="28"/>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w:t>
      </w:r>
      <w:r>
        <w:lastRenderedPageBreak/>
        <w:t>организациях, осуществляющих воспитательные, досуговые и развивающие программы в сфере детского отдыха.</w:t>
      </w:r>
    </w:p>
    <w:p w14:paraId="411BF403" w14:textId="26D14B05" w:rsidR="008C75E5" w:rsidRDefault="008C75E5" w:rsidP="008C75E5">
      <w:pPr>
        <w:ind w:left="28" w:right="28"/>
      </w:pPr>
      <w:r>
        <w:t xml:space="preserve"> При реализации цели Программы следует учитывать возрастные группы детей:</w:t>
      </w:r>
    </w:p>
    <w:p w14:paraId="7FC6B26F" w14:textId="77777777" w:rsidR="008C75E5" w:rsidRPr="005137EA" w:rsidRDefault="008C75E5" w:rsidP="008C75E5">
      <w:pPr>
        <w:ind w:left="778" w:right="28" w:firstLine="0"/>
        <w:rPr>
          <w:b/>
          <w:bCs/>
        </w:rPr>
      </w:pPr>
      <w:r w:rsidRPr="005137EA">
        <w:rPr>
          <w:b/>
          <w:bCs/>
        </w:rPr>
        <w:t>15 — 17 лет — дети старшего школьного возраста.</w:t>
      </w:r>
    </w:p>
    <w:p w14:paraId="5E9DF835" w14:textId="5E96ED95" w:rsidR="008C75E5" w:rsidRPr="00BD530E" w:rsidRDefault="008C75E5" w:rsidP="005137EA">
      <w:pPr>
        <w:ind w:right="28"/>
        <w:rPr>
          <w:b/>
          <w:bCs/>
        </w:rPr>
      </w:pPr>
      <w:r w:rsidRPr="00BD530E">
        <w:rPr>
          <w:b/>
          <w:bCs/>
        </w:rPr>
        <w:t xml:space="preserve"> </w:t>
      </w:r>
      <w:r w:rsidR="00FC2F25" w:rsidRPr="00BD530E">
        <w:rPr>
          <w:b/>
          <w:bCs/>
        </w:rPr>
        <w:t xml:space="preserve"> Ц</w:t>
      </w:r>
      <w:r w:rsidRPr="00BD530E">
        <w:rPr>
          <w:b/>
          <w:bCs/>
        </w:rPr>
        <w:t>елевые приоритеты</w:t>
      </w:r>
      <w:r w:rsidR="005137EA" w:rsidRPr="00BD530E">
        <w:rPr>
          <w:b/>
          <w:bCs/>
        </w:rPr>
        <w:t>:</w:t>
      </w:r>
    </w:p>
    <w:p w14:paraId="6D47FEF7" w14:textId="77777777" w:rsidR="008C75E5" w:rsidRDefault="008C75E5" w:rsidP="005137EA">
      <w:pPr>
        <w:ind w:right="28"/>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74D5A7AB" w14:textId="03CEB648" w:rsidR="00FC2F25" w:rsidRPr="00FC2F25" w:rsidRDefault="00FC2F25" w:rsidP="00FC2F25">
      <w:pPr>
        <w:ind w:left="28" w:right="28" w:firstLine="0"/>
        <w:rPr>
          <w:b/>
          <w:bCs/>
        </w:rPr>
      </w:pPr>
      <w:r>
        <w:rPr>
          <w:b/>
          <w:bCs/>
        </w:rPr>
        <w:t xml:space="preserve">                                                 </w:t>
      </w:r>
      <w:r w:rsidR="008C75E5" w:rsidRPr="00FC2F25">
        <w:rPr>
          <w:b/>
          <w:bCs/>
        </w:rPr>
        <w:t>Разделы Программы</w:t>
      </w:r>
    </w:p>
    <w:p w14:paraId="7E0D3147" w14:textId="6C64B726" w:rsidR="008C75E5" w:rsidRPr="00FC2F25" w:rsidRDefault="008C75E5" w:rsidP="00FC2F25">
      <w:pPr>
        <w:ind w:left="28" w:right="28" w:firstLine="0"/>
        <w:rPr>
          <w:b/>
          <w:bCs/>
        </w:rPr>
      </w:pPr>
      <w:r>
        <w:t xml:space="preserve"> </w:t>
      </w:r>
      <w:r w:rsidRPr="00FC2F25">
        <w:rPr>
          <w:b/>
          <w:bCs/>
        </w:rPr>
        <w:t xml:space="preserve">раскрывают особенности формирования содержания воспитательной работы, а блоки </w:t>
      </w:r>
      <w:r w:rsidR="00144CDB">
        <w:rPr>
          <w:b/>
          <w:bCs/>
        </w:rPr>
        <w:t>«</w:t>
      </w:r>
      <w:r w:rsidRPr="00FC2F25">
        <w:rPr>
          <w:b/>
          <w:bCs/>
        </w:rPr>
        <w:t>Мир», «Россия</w:t>
      </w:r>
      <w:r w:rsidR="00144CDB">
        <w:rPr>
          <w:b/>
          <w:bCs/>
        </w:rPr>
        <w:t>»</w:t>
      </w:r>
      <w:r w:rsidRPr="00FC2F25">
        <w:rPr>
          <w:b/>
          <w:bCs/>
        </w:rPr>
        <w:t>,</w:t>
      </w:r>
      <w:r w:rsidR="005137EA">
        <w:rPr>
          <w:b/>
          <w:bCs/>
        </w:rPr>
        <w:t xml:space="preserve"> </w:t>
      </w:r>
      <w:proofErr w:type="gramStart"/>
      <w:r w:rsidR="005137EA">
        <w:rPr>
          <w:b/>
          <w:bCs/>
        </w:rPr>
        <w:t>« Человек</w:t>
      </w:r>
      <w:proofErr w:type="gramEnd"/>
      <w:r w:rsidR="005137EA">
        <w:rPr>
          <w:b/>
          <w:bCs/>
        </w:rPr>
        <w:t>»</w:t>
      </w:r>
      <w:r w:rsidRPr="00FC2F25">
        <w:rPr>
          <w:b/>
          <w:bCs/>
        </w:rPr>
        <w:t xml:space="preserve"> </w:t>
      </w:r>
      <w:r w:rsidR="005137EA">
        <w:rPr>
          <w:b/>
          <w:bCs/>
        </w:rPr>
        <w:t xml:space="preserve"> </w:t>
      </w:r>
      <w:r w:rsidRPr="00FC2F25">
        <w:rPr>
          <w:b/>
          <w:bCs/>
        </w:rPr>
        <w:t xml:space="preserve"> определяют ключевые сквозные векторы содержания инвариантных и вариативных модулей.</w:t>
      </w:r>
    </w:p>
    <w:p w14:paraId="5B287231" w14:textId="77777777" w:rsidR="008C75E5" w:rsidRPr="006C286F" w:rsidRDefault="008C75E5" w:rsidP="008C75E5">
      <w:pPr>
        <w:spacing w:after="373" w:line="249" w:lineRule="auto"/>
        <w:ind w:left="878" w:right="210" w:hanging="10"/>
        <w:jc w:val="center"/>
        <w:rPr>
          <w:b/>
          <w:bCs/>
        </w:rPr>
      </w:pPr>
      <w:r>
        <w:rPr>
          <w:sz w:val="30"/>
        </w:rPr>
        <w:t xml:space="preserve">III. </w:t>
      </w:r>
      <w:r w:rsidRPr="006C286F">
        <w:rPr>
          <w:b/>
          <w:bCs/>
          <w:sz w:val="30"/>
        </w:rPr>
        <w:t>Содержательный раздел</w:t>
      </w:r>
    </w:p>
    <w:p w14:paraId="516B0F96" w14:textId="55AB9AE0" w:rsidR="00FC2F25" w:rsidRDefault="008C75E5" w:rsidP="00BD530E">
      <w:pPr>
        <w:ind w:right="28"/>
      </w:pPr>
      <w:r>
        <w:t xml:space="preserve">В основу каждого направления воспитательной работы в </w:t>
      </w:r>
      <w:r w:rsidR="005137EA">
        <w:t xml:space="preserve">детском лагере труда и отдыха  </w:t>
      </w:r>
      <w:r>
        <w:t xml:space="preserve"> заложены базовые ценности, которые способствуют всестороннему развитию личности и успешной социализации в современных условиях.</w:t>
      </w:r>
    </w:p>
    <w:p w14:paraId="71AC0635" w14:textId="2C3391BF" w:rsidR="008C75E5" w:rsidRDefault="008C75E5" w:rsidP="008C75E5">
      <w:pPr>
        <w:spacing w:after="35"/>
        <w:ind w:left="726" w:right="28" w:firstLine="0"/>
      </w:pPr>
      <w:r>
        <w:t>Основные направления воспитательной работы включают в себя:</w:t>
      </w:r>
    </w:p>
    <w:p w14:paraId="7022E9FC" w14:textId="77777777" w:rsidR="00FC2F25" w:rsidRDefault="008C75E5" w:rsidP="00FC2F25">
      <w:pPr>
        <w:pStyle w:val="a7"/>
        <w:numPr>
          <w:ilvl w:val="0"/>
          <w:numId w:val="10"/>
        </w:numPr>
        <w:ind w:right="28"/>
      </w:pPr>
      <w:r w:rsidRPr="006C286F">
        <w:rPr>
          <w:b/>
          <w:bCs/>
        </w:rPr>
        <w:t>гражданское воспитание</w:t>
      </w:r>
      <w: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2ADACD28" w14:textId="77777777" w:rsidR="00FC2F25" w:rsidRDefault="008C75E5" w:rsidP="00FC2F25">
      <w:pPr>
        <w:pStyle w:val="a7"/>
        <w:numPr>
          <w:ilvl w:val="0"/>
          <w:numId w:val="10"/>
        </w:numPr>
        <w:ind w:right="28"/>
      </w:pPr>
      <w:r>
        <w:t xml:space="preserve"> </w:t>
      </w:r>
      <w:r w:rsidRPr="006C286F">
        <w:rPr>
          <w:b/>
          <w:bCs/>
        </w:rPr>
        <w:t>духовно-нравственное воспитание</w:t>
      </w:r>
      <w:r>
        <w:t>: воспитание детей на основе духовно</w:t>
      </w:r>
      <w:r w:rsidR="00FC2F25">
        <w:t>-</w:t>
      </w:r>
      <w:r>
        <w:t>нравственной культуры народов России, традиционных религий народов России, формирование традиционных российских семейных ценностей;</w:t>
      </w:r>
    </w:p>
    <w:p w14:paraId="5F0ABC7A" w14:textId="77777777" w:rsidR="00FC2F25" w:rsidRDefault="008C75E5" w:rsidP="00FC2F25">
      <w:pPr>
        <w:pStyle w:val="a7"/>
        <w:numPr>
          <w:ilvl w:val="0"/>
          <w:numId w:val="10"/>
        </w:numPr>
        <w:ind w:right="28"/>
      </w:pPr>
      <w:r w:rsidRPr="006C286F">
        <w:rPr>
          <w:b/>
          <w:bCs/>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B4CD8CD" w14:textId="77777777" w:rsidR="000577C4" w:rsidRDefault="008C75E5" w:rsidP="00FC2F25">
      <w:pPr>
        <w:pStyle w:val="a7"/>
        <w:numPr>
          <w:ilvl w:val="0"/>
          <w:numId w:val="10"/>
        </w:numPr>
        <w:ind w:right="28"/>
      </w:pPr>
      <w:r w:rsidRPr="006C286F">
        <w:rPr>
          <w:b/>
          <w:bCs/>
        </w:rPr>
        <w:lastRenderedPageBreak/>
        <w:t>трудовое воспитание</w:t>
      </w:r>
      <w: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6ADF6A2" w14:textId="35CBBEFA" w:rsidR="000577C4" w:rsidRDefault="008C75E5" w:rsidP="00FC2F25">
      <w:pPr>
        <w:pStyle w:val="a7"/>
        <w:numPr>
          <w:ilvl w:val="0"/>
          <w:numId w:val="10"/>
        </w:numPr>
        <w:ind w:right="28"/>
      </w:pPr>
      <w:r w:rsidRPr="006C286F">
        <w:rPr>
          <w:b/>
          <w:bCs/>
        </w:rPr>
        <w:t>физическое воспитание</w:t>
      </w:r>
      <w:r w:rsidR="00144CDB">
        <w:t>:</w:t>
      </w:r>
      <w: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0B5DE4">
        <w:t>-</w:t>
      </w:r>
      <w: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6F7715B7" w14:textId="188C72D4" w:rsidR="008C75E5" w:rsidRDefault="008C75E5" w:rsidP="00FC2F25">
      <w:pPr>
        <w:pStyle w:val="a7"/>
        <w:numPr>
          <w:ilvl w:val="0"/>
          <w:numId w:val="10"/>
        </w:numPr>
        <w:ind w:right="28"/>
      </w:pPr>
      <w:r w:rsidRPr="006C286F">
        <w:rPr>
          <w:b/>
          <w:bCs/>
        </w:rPr>
        <w:t>экологическое воспитание</w:t>
      </w:r>
      <w: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r w:rsidR="005137EA">
        <w:t>.</w:t>
      </w:r>
    </w:p>
    <w:p w14:paraId="18F14634" w14:textId="77777777" w:rsidR="005137EA" w:rsidRDefault="005137EA" w:rsidP="005137EA">
      <w:pPr>
        <w:ind w:left="738" w:right="28" w:firstLine="0"/>
      </w:pPr>
      <w:r>
        <w:t xml:space="preserve">В общем блоке реализации содержания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7B1F0431" w14:textId="4DD544F8" w:rsidR="005137EA" w:rsidRPr="000577C4" w:rsidRDefault="005137EA" w:rsidP="005137EA">
      <w:pPr>
        <w:ind w:left="738" w:right="28" w:firstLine="0"/>
        <w:rPr>
          <w:b/>
          <w:bCs/>
        </w:rPr>
      </w:pPr>
      <w:r w:rsidRPr="000577C4">
        <w:rPr>
          <w:b/>
          <w:bCs/>
        </w:rPr>
        <w:t>Содержание блока «Мир» реализуется в следующих формах:</w:t>
      </w:r>
      <w:r>
        <w:rPr>
          <w:b/>
          <w:bCs/>
        </w:rPr>
        <w:t xml:space="preserve"> </w:t>
      </w:r>
    </w:p>
    <w:p w14:paraId="3A3BDA2F" w14:textId="03740CE7" w:rsidR="005137EA" w:rsidRDefault="005137EA" w:rsidP="005137EA">
      <w:pPr>
        <w:ind w:left="28" w:right="28"/>
      </w:pPr>
      <w:r>
        <w:t xml:space="preserve"> информационные часы «</w:t>
      </w:r>
      <w:r w:rsidRPr="005137EA">
        <w:rPr>
          <w:b/>
          <w:bCs/>
        </w:rPr>
        <w:t>Жизнь замечательных людей»,</w:t>
      </w:r>
      <w:r>
        <w:t xml:space="preserve">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на примере Героя Советского Союза генерала армии В.Ф. Маргелова.</w:t>
      </w:r>
    </w:p>
    <w:p w14:paraId="7379E8F4" w14:textId="44D4718D" w:rsidR="005137EA" w:rsidRDefault="005137EA" w:rsidP="005137EA">
      <w:pPr>
        <w:pStyle w:val="a7"/>
        <w:numPr>
          <w:ilvl w:val="0"/>
          <w:numId w:val="13"/>
        </w:numPr>
        <w:ind w:right="28"/>
      </w:pPr>
      <w: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r w:rsidR="00144CDB">
        <w:t xml:space="preserve">День родного языка </w:t>
      </w:r>
      <w:proofErr w:type="gramStart"/>
      <w:r w:rsidR="00144CDB">
        <w:t>( игровая</w:t>
      </w:r>
      <w:proofErr w:type="gramEnd"/>
      <w:r w:rsidR="00144CDB">
        <w:t xml:space="preserve"> программа «Брейн-ринг»)</w:t>
      </w:r>
    </w:p>
    <w:p w14:paraId="761855CE" w14:textId="083576D0" w:rsidR="005137EA" w:rsidRDefault="005137EA" w:rsidP="005137EA">
      <w:pPr>
        <w:pStyle w:val="a7"/>
        <w:numPr>
          <w:ilvl w:val="0"/>
          <w:numId w:val="13"/>
        </w:numPr>
        <w:ind w:right="28"/>
      </w:pPr>
      <w:r>
        <w:lastRenderedPageBreak/>
        <w:t>тематические мероприятия, направленные на формирование культуры мира, позволяющие детям осознать важность уважения к разнообразию культур и народов</w:t>
      </w:r>
      <w:r w:rsidR="005A0276">
        <w:t xml:space="preserve"> </w:t>
      </w:r>
      <w:proofErr w:type="gramStart"/>
      <w:r w:rsidR="005A0276">
        <w:t>( игровая</w:t>
      </w:r>
      <w:proofErr w:type="gramEnd"/>
      <w:r w:rsidR="005A0276">
        <w:t xml:space="preserve"> программа « День музыки и танца народов Поволжья» )</w:t>
      </w:r>
    </w:p>
    <w:p w14:paraId="17223AE6" w14:textId="753288D9" w:rsidR="005137EA" w:rsidRDefault="005137EA" w:rsidP="005137EA">
      <w:pPr>
        <w:pStyle w:val="a7"/>
        <w:numPr>
          <w:ilvl w:val="0"/>
          <w:numId w:val="13"/>
        </w:numPr>
        <w:ind w:right="28"/>
      </w:pPr>
      <w:r>
        <w:t>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r w:rsidR="005A0276">
        <w:t xml:space="preserve"> </w:t>
      </w:r>
      <w:proofErr w:type="gramStart"/>
      <w:r w:rsidR="005A0276">
        <w:t>( День</w:t>
      </w:r>
      <w:proofErr w:type="gramEnd"/>
      <w:r w:rsidR="005A0276">
        <w:t xml:space="preserve"> интеллектуальных игр)</w:t>
      </w:r>
    </w:p>
    <w:p w14:paraId="5B33BA56" w14:textId="2EB8EEE9" w:rsidR="005137EA" w:rsidRPr="005A0276" w:rsidRDefault="005137EA" w:rsidP="00BD530E">
      <w:pPr>
        <w:pStyle w:val="a7"/>
        <w:numPr>
          <w:ilvl w:val="0"/>
          <w:numId w:val="13"/>
        </w:numPr>
        <w:ind w:right="28"/>
        <w:rPr>
          <w:b/>
          <w:bCs/>
        </w:rPr>
      </w:pPr>
      <w:r>
        <w:t xml:space="preserve">организация конструкторской, исследовательской и проектной деятельности   </w:t>
      </w:r>
    </w:p>
    <w:p w14:paraId="07B22C40" w14:textId="1170358D" w:rsidR="005A0276" w:rsidRPr="005A0276" w:rsidRDefault="005A0276" w:rsidP="005A0276">
      <w:pPr>
        <w:pStyle w:val="a7"/>
        <w:ind w:left="748" w:right="28" w:firstLine="0"/>
        <w:rPr>
          <w:bCs/>
        </w:rPr>
      </w:pPr>
      <w:proofErr w:type="gramStart"/>
      <w:r w:rsidRPr="005A0276">
        <w:rPr>
          <w:bCs/>
        </w:rPr>
        <w:t>( День</w:t>
      </w:r>
      <w:proofErr w:type="gramEnd"/>
      <w:r w:rsidRPr="005A0276">
        <w:rPr>
          <w:bCs/>
        </w:rPr>
        <w:t xml:space="preserve"> экологии – социальные проекты)</w:t>
      </w:r>
    </w:p>
    <w:p w14:paraId="013711EA" w14:textId="79619EC1" w:rsidR="005137EA" w:rsidRPr="000577C4" w:rsidRDefault="005137EA" w:rsidP="005137EA">
      <w:pPr>
        <w:pStyle w:val="a7"/>
        <w:ind w:left="748" w:right="28" w:firstLine="0"/>
        <w:rPr>
          <w:b/>
          <w:bCs/>
        </w:rPr>
      </w:pPr>
      <w:r w:rsidRPr="000577C4">
        <w:rPr>
          <w:b/>
          <w:bCs/>
        </w:rPr>
        <w:t xml:space="preserve">В общем блоке реализации содержания </w:t>
      </w:r>
      <w:r w:rsidR="00144CDB">
        <w:rPr>
          <w:b/>
          <w:bCs/>
        </w:rPr>
        <w:t>«</w:t>
      </w:r>
      <w:r w:rsidRPr="000577C4">
        <w:rPr>
          <w:b/>
          <w:bCs/>
        </w:rPr>
        <w:t>Россия» предлагаются пять комплексов мероприятий:</w:t>
      </w:r>
    </w:p>
    <w:p w14:paraId="5C3B80A7" w14:textId="6D71F2A6" w:rsidR="005137EA" w:rsidRDefault="005137EA" w:rsidP="00126E13">
      <w:pPr>
        <w:ind w:right="28"/>
      </w:pPr>
      <w: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r w:rsidR="005A0276">
        <w:t>( День России -я гражданин и патриот)</w:t>
      </w:r>
      <w:r>
        <w:t xml:space="preserve"> </w:t>
      </w:r>
    </w:p>
    <w:p w14:paraId="71C361A1" w14:textId="42BA80C5" w:rsidR="005137EA" w:rsidRDefault="00126E13" w:rsidP="005137EA">
      <w:pPr>
        <w:ind w:right="28"/>
      </w:pPr>
      <w:r>
        <w:t>Ф</w:t>
      </w:r>
      <w:r w:rsidR="005137EA">
        <w:t>ормы мероприятий:</w:t>
      </w:r>
    </w:p>
    <w:p w14:paraId="7396185F" w14:textId="77777777" w:rsidR="005137EA" w:rsidRDefault="005137EA" w:rsidP="005137EA">
      <w:pPr>
        <w:pStyle w:val="a7"/>
        <w:numPr>
          <w:ilvl w:val="0"/>
          <w:numId w:val="11"/>
        </w:numPr>
        <w:ind w:right="28"/>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w:t>
      </w:r>
    </w:p>
    <w:p w14:paraId="70B166B7" w14:textId="352994BB" w:rsidR="005A0276" w:rsidRDefault="005137EA" w:rsidP="005A0276">
      <w:pPr>
        <w:pStyle w:val="a7"/>
        <w:ind w:left="748" w:right="28" w:firstLine="0"/>
      </w:pPr>
      <w:r>
        <w:t xml:space="preserve"> тематические дни</w:t>
      </w:r>
      <w:r w:rsidR="00126E13">
        <w:t>:</w:t>
      </w:r>
      <w:r>
        <w:t xml:space="preserve"> включающих знания о родной природе, достижения культуры и искусства, </w:t>
      </w:r>
      <w:proofErr w:type="gramStart"/>
      <w:r>
        <w:t>изобретения</w:t>
      </w:r>
      <w:r w:rsidR="005A0276">
        <w:t>( День</w:t>
      </w:r>
      <w:proofErr w:type="gramEnd"/>
      <w:r w:rsidR="005A0276">
        <w:t xml:space="preserve"> России -я гражданин и патриот)</w:t>
      </w:r>
    </w:p>
    <w:p w14:paraId="67998160" w14:textId="77777777" w:rsidR="005137EA" w:rsidRDefault="005137EA" w:rsidP="00126E13">
      <w:pPr>
        <w:ind w:left="388" w:right="28" w:firstLine="0"/>
      </w:pPr>
      <w:r w:rsidRPr="00BD530E">
        <w:rPr>
          <w:b/>
          <w:bCs/>
        </w:rPr>
        <w:t>Второй комплекс мероприятий</w:t>
      </w:r>
      <w:r>
        <w:t xml:space="preserve">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w:t>
      </w:r>
    </w:p>
    <w:p w14:paraId="7329EF2E" w14:textId="215053BB" w:rsidR="00126E13" w:rsidRDefault="005137EA" w:rsidP="005137EA">
      <w:pPr>
        <w:pStyle w:val="a7"/>
        <w:numPr>
          <w:ilvl w:val="0"/>
          <w:numId w:val="11"/>
        </w:numPr>
        <w:ind w:right="28"/>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5A0276">
        <w:t xml:space="preserve"> ( Уроки мужества в музее Героя Советского Союза генерала армии В.Ф. Маргелова)</w:t>
      </w:r>
    </w:p>
    <w:p w14:paraId="1BD07843" w14:textId="49EA9608" w:rsidR="00126E13" w:rsidRDefault="00126E13" w:rsidP="005137EA">
      <w:pPr>
        <w:pStyle w:val="a7"/>
        <w:numPr>
          <w:ilvl w:val="0"/>
          <w:numId w:val="11"/>
        </w:numPr>
        <w:ind w:right="28"/>
      </w:pPr>
      <w:r>
        <w:t xml:space="preserve">проведение тематических занятий о </w:t>
      </w:r>
      <w:r w:rsidR="005137EA">
        <w:t>добр</w:t>
      </w:r>
      <w:r>
        <w:t>е</w:t>
      </w:r>
      <w:r w:rsidR="005137EA">
        <w:t>, милосердию, состраданию, взаимопомощи, чувству долга</w:t>
      </w:r>
      <w:r w:rsidR="005A0276">
        <w:t xml:space="preserve"> </w:t>
      </w:r>
      <w:proofErr w:type="gramStart"/>
      <w:r w:rsidR="005A0276">
        <w:t>( День</w:t>
      </w:r>
      <w:proofErr w:type="gramEnd"/>
      <w:r w:rsidR="005A0276">
        <w:t xml:space="preserve"> волонтера)</w:t>
      </w:r>
    </w:p>
    <w:p w14:paraId="6FA04F20" w14:textId="3EA01B9A" w:rsidR="005137EA" w:rsidRDefault="005137EA" w:rsidP="00126E13">
      <w:pPr>
        <w:ind w:left="388" w:right="28" w:firstLine="0"/>
      </w:pPr>
      <w:r>
        <w:t xml:space="preserve">Третий комплекс мероприятий направлен на служение российскому обществу и </w:t>
      </w:r>
      <w:proofErr w:type="gramStart"/>
      <w:r>
        <w:t>исторически сложившемуся государственному единству</w:t>
      </w:r>
      <w:proofErr w:type="gramEnd"/>
      <w:r>
        <w:t xml:space="preserve"> и приверженности Российскому государству и раскрывает многообразие национальностей России, </w:t>
      </w:r>
      <w:r>
        <w:lastRenderedPageBreak/>
        <w:t>российского общества: национальные общины, религии, культуры, языки.</w:t>
      </w:r>
      <w:r w:rsidR="005A0276">
        <w:t xml:space="preserve"> </w:t>
      </w:r>
      <w:proofErr w:type="gramStart"/>
      <w:r w:rsidR="005A0276">
        <w:t>( День</w:t>
      </w:r>
      <w:proofErr w:type="gramEnd"/>
      <w:r w:rsidR="005A0276">
        <w:t xml:space="preserve"> музея)</w:t>
      </w:r>
    </w:p>
    <w:p w14:paraId="3DBFE9F9" w14:textId="77777777" w:rsidR="005137EA" w:rsidRPr="000577C4" w:rsidRDefault="005137EA" w:rsidP="005137EA">
      <w:pPr>
        <w:spacing w:after="28"/>
        <w:ind w:right="28"/>
        <w:rPr>
          <w:b/>
          <w:bCs/>
        </w:rPr>
      </w:pPr>
      <w:r w:rsidRPr="000577C4">
        <w:rPr>
          <w:b/>
          <w:bCs/>
        </w:rPr>
        <w:t xml:space="preserve">Четвертый комплекс мероприятий связан с русским языком </w:t>
      </w:r>
      <w:r w:rsidRPr="000577C4">
        <w:rPr>
          <w:b/>
          <w:bCs/>
          <w:noProof/>
        </w:rPr>
        <w:drawing>
          <wp:inline distT="0" distB="0" distL="0" distR="0" wp14:anchorId="4E228457" wp14:editId="1D3BDBB8">
            <wp:extent cx="94526" cy="12192"/>
            <wp:effectExtent l="0" t="0" r="0" b="0"/>
            <wp:docPr id="12574" name="Picture 12574"/>
            <wp:cNvGraphicFramePr/>
            <a:graphic xmlns:a="http://schemas.openxmlformats.org/drawingml/2006/main">
              <a:graphicData uri="http://schemas.openxmlformats.org/drawingml/2006/picture">
                <pic:pic xmlns:pic="http://schemas.openxmlformats.org/drawingml/2006/picture">
                  <pic:nvPicPr>
                    <pic:cNvPr id="12574" name="Picture 12574"/>
                    <pic:cNvPicPr/>
                  </pic:nvPicPr>
                  <pic:blipFill>
                    <a:blip r:embed="rId7"/>
                    <a:stretch>
                      <a:fillRect/>
                    </a:stretch>
                  </pic:blipFill>
                  <pic:spPr>
                    <a:xfrm>
                      <a:off x="0" y="0"/>
                      <a:ext cx="94526" cy="12192"/>
                    </a:xfrm>
                    <a:prstGeom prst="rect">
                      <a:avLst/>
                    </a:prstGeom>
                  </pic:spPr>
                </pic:pic>
              </a:graphicData>
            </a:graphic>
          </wp:inline>
        </w:drawing>
      </w:r>
      <w:r w:rsidRPr="000577C4">
        <w:rPr>
          <w:b/>
          <w:bCs/>
        </w:rPr>
        <w:t>государственным языком Российской Федерации.</w:t>
      </w:r>
    </w:p>
    <w:p w14:paraId="067FDD76" w14:textId="77777777" w:rsidR="005137EA" w:rsidRDefault="005137EA" w:rsidP="005137EA">
      <w:pPr>
        <w:ind w:left="768" w:right="28" w:firstLine="0"/>
      </w:pPr>
      <w:r>
        <w:t>Предполагаемые формы мероприятий:</w:t>
      </w:r>
    </w:p>
    <w:p w14:paraId="725FAFD6" w14:textId="1C73646E" w:rsidR="005137EA" w:rsidRDefault="005137EA" w:rsidP="005137EA">
      <w:pPr>
        <w:pStyle w:val="a7"/>
        <w:numPr>
          <w:ilvl w:val="0"/>
          <w:numId w:val="12"/>
        </w:numPr>
        <w:ind w:right="105"/>
      </w:pPr>
      <w:r>
        <w:t>организация выставок</w:t>
      </w:r>
      <w:r w:rsidR="00126E13">
        <w:t xml:space="preserve"> </w:t>
      </w:r>
      <w:r>
        <w:t xml:space="preserve">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565F26">
        <w:t>( День родного языка)</w:t>
      </w:r>
    </w:p>
    <w:p w14:paraId="5BE998E1" w14:textId="03F19A91" w:rsidR="005137EA" w:rsidRDefault="005137EA" w:rsidP="00126E13">
      <w:pPr>
        <w:pStyle w:val="a7"/>
        <w:numPr>
          <w:ilvl w:val="0"/>
          <w:numId w:val="12"/>
        </w:numPr>
        <w:ind w:right="96"/>
      </w:pPr>
      <w:r>
        <w:t>отрядные события по мотивам русских народных сказок; литературные конкурсы, конкурсы чтецов</w:t>
      </w:r>
      <w:r w:rsidR="00565F26">
        <w:t xml:space="preserve"> </w:t>
      </w:r>
      <w:proofErr w:type="gramStart"/>
      <w:r w:rsidR="00565F26">
        <w:t>( Инсценировка</w:t>
      </w:r>
      <w:proofErr w:type="gramEnd"/>
      <w:r w:rsidR="00565F26">
        <w:t xml:space="preserve"> русских народных сказок)</w:t>
      </w:r>
    </w:p>
    <w:p w14:paraId="2B9ADE8F" w14:textId="69A4AAD3" w:rsidR="005137EA" w:rsidRPr="000B5DE4" w:rsidRDefault="00126E13" w:rsidP="005137EA">
      <w:pPr>
        <w:ind w:right="28" w:firstLine="0"/>
        <w:rPr>
          <w:b/>
          <w:bCs/>
        </w:rPr>
      </w:pPr>
      <w:r>
        <w:rPr>
          <w:b/>
          <w:bCs/>
        </w:rPr>
        <w:t xml:space="preserve"> </w:t>
      </w:r>
      <w:r w:rsidR="005137EA" w:rsidRPr="000B5DE4">
        <w:rPr>
          <w:b/>
          <w:bCs/>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F58E039" w14:textId="77777777" w:rsidR="005137EA" w:rsidRDefault="005137EA" w:rsidP="005137EA">
      <w:pPr>
        <w:ind w:left="782" w:right="28" w:firstLine="0"/>
      </w:pPr>
      <w:r>
        <w:t>Предполагаемые формы мероприятий:</w:t>
      </w:r>
    </w:p>
    <w:p w14:paraId="16D4C77F" w14:textId="2E0665E4" w:rsidR="00126E13" w:rsidRDefault="005137EA" w:rsidP="00126E13">
      <w:pPr>
        <w:pStyle w:val="a7"/>
        <w:numPr>
          <w:ilvl w:val="0"/>
          <w:numId w:val="14"/>
        </w:numPr>
        <w:ind w:right="28"/>
      </w:pPr>
      <w: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w:t>
      </w:r>
      <w:r w:rsidR="00565F26">
        <w:t xml:space="preserve"> </w:t>
      </w:r>
      <w:proofErr w:type="gramStart"/>
      <w:r w:rsidR="00565F26">
        <w:t>( День</w:t>
      </w:r>
      <w:proofErr w:type="gramEnd"/>
      <w:r w:rsidR="00565F26">
        <w:t xml:space="preserve"> экологии)</w:t>
      </w:r>
      <w:r w:rsidR="00126E13" w:rsidRPr="00126E13">
        <w:t xml:space="preserve"> </w:t>
      </w:r>
    </w:p>
    <w:p w14:paraId="5967E5B1" w14:textId="77777777" w:rsidR="00126E13" w:rsidRPr="00126E13" w:rsidRDefault="00126E13" w:rsidP="00126E13">
      <w:pPr>
        <w:pStyle w:val="a7"/>
        <w:numPr>
          <w:ilvl w:val="0"/>
          <w:numId w:val="14"/>
        </w:numPr>
        <w:ind w:right="28"/>
        <w:rPr>
          <w:b/>
          <w:bCs/>
        </w:rPr>
      </w:pPr>
      <w:r>
        <w:t xml:space="preserve">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w:t>
      </w:r>
    </w:p>
    <w:p w14:paraId="5B63C505" w14:textId="24E65D5B" w:rsidR="00126E13" w:rsidRPr="00126E13" w:rsidRDefault="00126E13" w:rsidP="00126E13">
      <w:pPr>
        <w:ind w:left="388" w:right="28" w:firstLine="0"/>
        <w:rPr>
          <w:b/>
          <w:bCs/>
        </w:rPr>
      </w:pPr>
      <w:r w:rsidRPr="00126E13">
        <w:rPr>
          <w:b/>
          <w:bCs/>
        </w:rPr>
        <w:t>Общий блок реализации содержания</w:t>
      </w:r>
      <w:r>
        <w:rPr>
          <w:b/>
          <w:bCs/>
        </w:rPr>
        <w:t xml:space="preserve"> «Человек»</w:t>
      </w:r>
      <w:r w:rsidRPr="00126E13">
        <w:rPr>
          <w:b/>
          <w:bCs/>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1D8A24E3" w14:textId="77777777" w:rsidR="00126E13" w:rsidRDefault="00126E13" w:rsidP="00126E13">
      <w:pPr>
        <w:spacing w:after="46" w:line="259" w:lineRule="auto"/>
        <w:ind w:left="24" w:right="5" w:hanging="10"/>
        <w:jc w:val="center"/>
      </w:pPr>
      <w:r>
        <w:t>Реализация воспитательного потенциала данного блока предусматривает:</w:t>
      </w:r>
    </w:p>
    <w:p w14:paraId="153B6064" w14:textId="7EF55328" w:rsidR="00126E13" w:rsidRDefault="00126E13" w:rsidP="00126E13">
      <w:pPr>
        <w:pStyle w:val="a7"/>
        <w:numPr>
          <w:ilvl w:val="0"/>
          <w:numId w:val="15"/>
        </w:numPr>
        <w:ind w:right="28"/>
      </w:pPr>
      <w:r>
        <w:rPr>
          <w:noProof/>
        </w:rPr>
        <w:drawing>
          <wp:anchor distT="0" distB="0" distL="114300" distR="114300" simplePos="0" relativeHeight="251665408" behindDoc="0" locked="0" layoutInCell="1" allowOverlap="0" wp14:anchorId="112EC630" wp14:editId="4A75D0D1">
            <wp:simplePos x="0" y="0"/>
            <wp:positionH relativeFrom="page">
              <wp:posOffset>3861816</wp:posOffset>
            </wp:positionH>
            <wp:positionV relativeFrom="page">
              <wp:posOffset>600456</wp:posOffset>
            </wp:positionV>
            <wp:extent cx="3049" cy="3048"/>
            <wp:effectExtent l="0" t="0" r="0" b="0"/>
            <wp:wrapTopAndBottom/>
            <wp:docPr id="16469" name="Picture 16469"/>
            <wp:cNvGraphicFramePr/>
            <a:graphic xmlns:a="http://schemas.openxmlformats.org/drawingml/2006/main">
              <a:graphicData uri="http://schemas.openxmlformats.org/drawingml/2006/picture">
                <pic:pic xmlns:pic="http://schemas.openxmlformats.org/drawingml/2006/picture">
                  <pic:nvPicPr>
                    <pic:cNvPr id="16469" name="Picture 16469"/>
                    <pic:cNvPicPr/>
                  </pic:nvPicPr>
                  <pic:blipFill>
                    <a:blip r:embed="rId8"/>
                    <a:stretch>
                      <a:fillRect/>
                    </a:stretch>
                  </pic:blipFill>
                  <pic:spPr>
                    <a:xfrm>
                      <a:off x="0" y="0"/>
                      <a:ext cx="3049" cy="3048"/>
                    </a:xfrm>
                    <a:prstGeom prst="rect">
                      <a:avLst/>
                    </a:prstGeom>
                  </pic:spPr>
                </pic:pic>
              </a:graphicData>
            </a:graphic>
          </wp:anchor>
        </w:drawing>
      </w:r>
      <w:r>
        <w:t>проведение физкультурно-оздоровительных, спортивных мероприятий</w:t>
      </w:r>
      <w:r w:rsidR="00565F26">
        <w:t xml:space="preserve"> </w:t>
      </w:r>
      <w:proofErr w:type="gramStart"/>
      <w:r w:rsidR="00565F26">
        <w:t>( День</w:t>
      </w:r>
      <w:proofErr w:type="gramEnd"/>
      <w:r w:rsidR="00565F26">
        <w:t xml:space="preserve"> спорта)</w:t>
      </w:r>
    </w:p>
    <w:p w14:paraId="30BE4E80" w14:textId="77777777" w:rsidR="00126E13" w:rsidRDefault="00126E13" w:rsidP="00126E13">
      <w:pPr>
        <w:pStyle w:val="a7"/>
        <w:numPr>
          <w:ilvl w:val="0"/>
          <w:numId w:val="15"/>
        </w:numPr>
        <w:ind w:right="28"/>
      </w:pPr>
      <w:r>
        <w:t xml:space="preserve"> зарядка, спортивные игры и соревнования; </w:t>
      </w:r>
    </w:p>
    <w:p w14:paraId="2E9D5964" w14:textId="77777777" w:rsidR="00126E13" w:rsidRDefault="00126E13" w:rsidP="00126E13">
      <w:pPr>
        <w:pStyle w:val="a7"/>
        <w:numPr>
          <w:ilvl w:val="0"/>
          <w:numId w:val="15"/>
        </w:numPr>
        <w:ind w:right="28"/>
      </w:pPr>
      <w:r>
        <w:t xml:space="preserve">беседы, направленные на профилактику вредных привычек и привлечение интереса детей к занятиям физкультурой и спортом; </w:t>
      </w:r>
    </w:p>
    <w:p w14:paraId="520E8A3F" w14:textId="12DA72DF" w:rsidR="00126E13" w:rsidRDefault="00126E13" w:rsidP="00126E13">
      <w:pPr>
        <w:pStyle w:val="a7"/>
        <w:numPr>
          <w:ilvl w:val="0"/>
          <w:numId w:val="15"/>
        </w:numPr>
        <w:ind w:right="28"/>
      </w:pPr>
      <w:r>
        <w:t xml:space="preserve">создание условий для физической и психологической безопасности ребенка в условиях организации детского лагеря труда и отдыха </w:t>
      </w:r>
    </w:p>
    <w:p w14:paraId="1B697CF0" w14:textId="77777777" w:rsidR="00126E13" w:rsidRDefault="00126E13" w:rsidP="00126E13">
      <w:pPr>
        <w:pStyle w:val="a7"/>
        <w:numPr>
          <w:ilvl w:val="0"/>
          <w:numId w:val="15"/>
        </w:numPr>
        <w:ind w:right="28"/>
      </w:pPr>
      <w:r>
        <w:lastRenderedPageBreak/>
        <w:t xml:space="preserve"> профилактика травли в детской и подростковой среде, психолого-педагогическое сопровождение воспитательного процесса в лагере </w:t>
      </w:r>
    </w:p>
    <w:p w14:paraId="5815E43D" w14:textId="77777777" w:rsidR="00126E13" w:rsidRDefault="00126E13" w:rsidP="00126E13">
      <w:pPr>
        <w:pStyle w:val="a7"/>
        <w:numPr>
          <w:ilvl w:val="0"/>
          <w:numId w:val="15"/>
        </w:numPr>
        <w:ind w:right="28"/>
      </w:pPr>
      <w:r>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2852ACDC" w14:textId="77777777" w:rsidR="00126E13" w:rsidRDefault="00126E13" w:rsidP="00126E13">
      <w:pPr>
        <w:pStyle w:val="a7"/>
        <w:numPr>
          <w:ilvl w:val="0"/>
          <w:numId w:val="15"/>
        </w:numPr>
        <w:ind w:right="28"/>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488FBF00" w14:textId="77777777" w:rsidR="00126E13" w:rsidRDefault="00126E13" w:rsidP="00126E13">
      <w:pPr>
        <w:pStyle w:val="a7"/>
        <w:numPr>
          <w:ilvl w:val="0"/>
          <w:numId w:val="15"/>
        </w:numPr>
        <w:ind w:right="28"/>
      </w:pPr>
      <w:r>
        <w:t>проведение тренировочной эвакуации при пожаре или обнаружении взрывчатых веществ;</w:t>
      </w:r>
    </w:p>
    <w:p w14:paraId="49D56D48" w14:textId="77777777" w:rsidR="00BD530E" w:rsidRDefault="00126E13" w:rsidP="00126E13">
      <w:pPr>
        <w:pStyle w:val="a7"/>
        <w:numPr>
          <w:ilvl w:val="0"/>
          <w:numId w:val="15"/>
        </w:numPr>
        <w:ind w:right="28"/>
      </w:pPr>
      <w:r>
        <w:t xml:space="preserve">  профилактические воспитательные мероприятия: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14:paraId="517F4158" w14:textId="77777777" w:rsidR="00BD530E" w:rsidRDefault="00126E13" w:rsidP="00BD530E">
      <w:pPr>
        <w:pStyle w:val="a7"/>
        <w:numPr>
          <w:ilvl w:val="0"/>
          <w:numId w:val="15"/>
        </w:numPr>
        <w:ind w:right="91"/>
      </w:pPr>
      <w: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5FA79AB3" w14:textId="77777777" w:rsidR="00BD530E" w:rsidRDefault="00126E13" w:rsidP="00BD530E">
      <w:pPr>
        <w:pStyle w:val="a7"/>
        <w:numPr>
          <w:ilvl w:val="0"/>
          <w:numId w:val="15"/>
        </w:numPr>
        <w:ind w:right="91"/>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78F83932" w14:textId="4111B709" w:rsidR="00126E13" w:rsidRDefault="00126E13" w:rsidP="00BD530E">
      <w:pPr>
        <w:pStyle w:val="a7"/>
        <w:numPr>
          <w:ilvl w:val="0"/>
          <w:numId w:val="15"/>
        </w:numPr>
        <w:ind w:right="91"/>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5B73144" w14:textId="77777777" w:rsidR="00126E13" w:rsidRPr="00BD530E" w:rsidRDefault="00126E13" w:rsidP="00126E13">
      <w:pPr>
        <w:ind w:right="28"/>
        <w:rPr>
          <w:b/>
          <w:bCs/>
        </w:rPr>
      </w:pPr>
      <w:r w:rsidRPr="00BD530E">
        <w:rPr>
          <w:b/>
          <w:bCs/>
        </w:rPr>
        <w:t>Инвариантные общие содержательные модули включают:</w:t>
      </w:r>
    </w:p>
    <w:p w14:paraId="3FE9F284" w14:textId="09E1F86B" w:rsidR="00126E13" w:rsidRPr="000B5DE4" w:rsidRDefault="00BD530E" w:rsidP="00BD530E">
      <w:pPr>
        <w:ind w:left="28" w:right="28" w:firstLine="0"/>
        <w:rPr>
          <w:b/>
          <w:bCs/>
        </w:rPr>
      </w:pPr>
      <w:r>
        <w:rPr>
          <w:b/>
          <w:bCs/>
        </w:rPr>
        <w:t xml:space="preserve">          </w:t>
      </w:r>
      <w:r w:rsidR="00126E13" w:rsidRPr="000B5DE4">
        <w:rPr>
          <w:b/>
          <w:bCs/>
        </w:rPr>
        <w:t>Модуль «Спортивно-оздоровительная работа&gt;&gt;.</w:t>
      </w:r>
    </w:p>
    <w:p w14:paraId="12DC5A87" w14:textId="77777777" w:rsidR="00BD530E" w:rsidRDefault="00126E13" w:rsidP="00126E13">
      <w:pPr>
        <w:ind w:left="28" w:right="28"/>
      </w:pPr>
      <w:r>
        <w:t xml:space="preserve">Спортивно-оздоровительная работа в </w:t>
      </w:r>
      <w:r w:rsidR="00BD530E">
        <w:t xml:space="preserve">детском лагере труда и отдыха </w:t>
      </w:r>
      <w:r>
        <w:t xml:space="preserve">  включает в себя организацию оптимального двигательного режима с учетом возраста детей и состояния их здоровья. </w:t>
      </w:r>
    </w:p>
    <w:p w14:paraId="0D09929D" w14:textId="39FBFB16" w:rsidR="00126E13" w:rsidRDefault="00126E13" w:rsidP="00126E13">
      <w:pPr>
        <w:ind w:left="28" w:right="28"/>
      </w:pPr>
      <w:r>
        <w:t>Физическое воспитание реализуется посредством:</w:t>
      </w:r>
    </w:p>
    <w:p w14:paraId="1A1446B4" w14:textId="77777777" w:rsidR="00BD530E" w:rsidRDefault="00126E13" w:rsidP="00BD530E">
      <w:pPr>
        <w:pStyle w:val="a7"/>
        <w:numPr>
          <w:ilvl w:val="0"/>
          <w:numId w:val="16"/>
        </w:numPr>
        <w:spacing w:after="44" w:line="259" w:lineRule="auto"/>
        <w:ind w:right="52"/>
        <w:jc w:val="left"/>
      </w:pPr>
      <w:r>
        <w:t xml:space="preserve">физкультурно-оздоровительных занятий, которые проводятся с детьми по графику, максимально на открытых площадках; </w:t>
      </w:r>
    </w:p>
    <w:p w14:paraId="7A60097E" w14:textId="77777777" w:rsidR="00BD530E" w:rsidRDefault="00126E13" w:rsidP="00BD530E">
      <w:pPr>
        <w:pStyle w:val="a7"/>
        <w:numPr>
          <w:ilvl w:val="0"/>
          <w:numId w:val="16"/>
        </w:numPr>
        <w:spacing w:after="44" w:line="259" w:lineRule="auto"/>
        <w:ind w:right="52"/>
        <w:jc w:val="left"/>
      </w:pPr>
      <w:r>
        <w:lastRenderedPageBreak/>
        <w:t xml:space="preserve">различных видов гимнастик, утренней вариативной зарядки (спортивная, танцевальная, дыхательная, беговая, игровая); </w:t>
      </w:r>
    </w:p>
    <w:p w14:paraId="434A50A6" w14:textId="531F075C" w:rsidR="00126E13" w:rsidRDefault="00126E13" w:rsidP="00565F26">
      <w:pPr>
        <w:pStyle w:val="a7"/>
        <w:numPr>
          <w:ilvl w:val="0"/>
          <w:numId w:val="16"/>
        </w:numPr>
        <w:spacing w:after="44" w:line="259" w:lineRule="auto"/>
        <w:ind w:right="52"/>
        <w:jc w:val="left"/>
      </w:pPr>
      <w:r>
        <w:t xml:space="preserve">спортивные соревнования, праздники, викторины, конкурсы; организации работы по знакомству с правилами здорового питания </w:t>
      </w:r>
    </w:p>
    <w:p w14:paraId="1504D250" w14:textId="07404552" w:rsidR="00126E13" w:rsidRPr="00BD530E" w:rsidRDefault="00565F26" w:rsidP="00BD530E">
      <w:pPr>
        <w:ind w:left="28" w:right="28" w:firstLine="0"/>
        <w:rPr>
          <w:b/>
          <w:bCs/>
        </w:rPr>
      </w:pPr>
      <w:r>
        <w:rPr>
          <w:b/>
          <w:bCs/>
        </w:rPr>
        <w:t xml:space="preserve">    </w:t>
      </w:r>
      <w:r w:rsidR="00126E13" w:rsidRPr="00BD530E">
        <w:rPr>
          <w:b/>
          <w:bCs/>
        </w:rPr>
        <w:t xml:space="preserve">Спортивно-оздоровительная работа строится во взаимодействии с </w:t>
      </w:r>
      <w:r>
        <w:rPr>
          <w:b/>
          <w:bCs/>
        </w:rPr>
        <w:t xml:space="preserve">  </w:t>
      </w:r>
      <w:r w:rsidR="00126E13" w:rsidRPr="00BD530E">
        <w:rPr>
          <w:b/>
          <w:bCs/>
        </w:rPr>
        <w:t>медицинским персоналом с учетом возраста детей и показателей здоровья.</w:t>
      </w:r>
    </w:p>
    <w:p w14:paraId="75051104" w14:textId="77777777" w:rsidR="00126E13" w:rsidRDefault="00126E13" w:rsidP="00126E13">
      <w:pPr>
        <w:ind w:left="738" w:right="28" w:firstLine="0"/>
      </w:pPr>
      <w:r w:rsidRPr="000B5DE4">
        <w:rPr>
          <w:b/>
          <w:bCs/>
        </w:rPr>
        <w:t>Модуль «Культура России</w:t>
      </w:r>
      <w:r>
        <w:t>».</w:t>
      </w:r>
    </w:p>
    <w:p w14:paraId="5E6AAB01" w14:textId="77777777" w:rsidR="00126E13" w:rsidRDefault="00126E13" w:rsidP="00126E13">
      <w:pPr>
        <w:ind w:left="28" w:right="28"/>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833ACDE" w14:textId="379AB263" w:rsidR="00126E13" w:rsidRDefault="00126E13" w:rsidP="00EE538D">
      <w:pPr>
        <w:ind w:left="28" w:right="28"/>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w:t>
      </w:r>
      <w:r w:rsidR="00565F26">
        <w:t xml:space="preserve"> в рамках Года защитника Отечества и 80-й годовщине Победы в Великой Отечественной войне1941-1945 годов</w:t>
      </w:r>
    </w:p>
    <w:p w14:paraId="517B95D7" w14:textId="77777777" w:rsidR="00126E13" w:rsidRPr="000B5DE4" w:rsidRDefault="00126E13" w:rsidP="00126E13">
      <w:pPr>
        <w:ind w:right="28"/>
        <w:rPr>
          <w:b/>
          <w:bCs/>
        </w:rPr>
      </w:pPr>
      <w:r w:rsidRPr="000B5DE4">
        <w:rPr>
          <w:b/>
          <w:bCs/>
        </w:rPr>
        <w:t>Модуль «Психолого-педагогическое сопровождение»</w:t>
      </w:r>
    </w:p>
    <w:p w14:paraId="60C0589F" w14:textId="059584C0" w:rsidR="001244FE" w:rsidRDefault="00126E13" w:rsidP="00126E13">
      <w:pPr>
        <w:ind w:left="28" w:right="28"/>
      </w:pPr>
      <w:r>
        <w:t xml:space="preserve">Комплексная работа педагога-психолога включает в </w:t>
      </w:r>
      <w:r w:rsidR="00EE538D">
        <w:t>себя</w:t>
      </w:r>
      <w:r>
        <w:t xml:space="preserve"> сопровождения детей на протяжении всего периода их пребывания в </w:t>
      </w:r>
      <w:r w:rsidR="00EE538D">
        <w:t xml:space="preserve">детском лагере труда и отдыха,  </w:t>
      </w:r>
      <w:r>
        <w:t xml:space="preserve">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w:t>
      </w:r>
      <w:r w:rsidR="001244FE">
        <w:t>в</w:t>
      </w:r>
    </w:p>
    <w:p w14:paraId="10247CCD" w14:textId="0AFC2148" w:rsidR="00126E13" w:rsidRDefault="00126E13" w:rsidP="00126E13">
      <w:pPr>
        <w:ind w:left="28" w:right="28"/>
      </w:pPr>
      <w:r w:rsidRPr="001244FE">
        <w:rPr>
          <w:b/>
          <w:bCs/>
        </w:rPr>
        <w:t>Формы психолого-педагогического сопровождения: консультирование, диагностика, коррекционно-развивающая работа, профилактика, просвещение</w:t>
      </w:r>
      <w:r>
        <w:t>.</w:t>
      </w:r>
    </w:p>
    <w:p w14:paraId="62D47B78" w14:textId="77777777" w:rsidR="00126E13" w:rsidRPr="000B5DE4" w:rsidRDefault="00126E13" w:rsidP="00EE538D">
      <w:pPr>
        <w:ind w:left="0" w:right="28" w:firstLine="0"/>
        <w:rPr>
          <w:b/>
          <w:bCs/>
        </w:rPr>
      </w:pPr>
      <w:r w:rsidRPr="000B5DE4">
        <w:rPr>
          <w:b/>
          <w:bCs/>
        </w:rPr>
        <w:t xml:space="preserve">Модуль </w:t>
      </w:r>
      <w:r>
        <w:rPr>
          <w:b/>
          <w:bCs/>
        </w:rPr>
        <w:t>«</w:t>
      </w:r>
      <w:r w:rsidRPr="000B5DE4">
        <w:rPr>
          <w:b/>
          <w:bCs/>
        </w:rPr>
        <w:t>Детское самоуправление</w:t>
      </w:r>
      <w:r>
        <w:rPr>
          <w:b/>
          <w:bCs/>
        </w:rPr>
        <w:t>»</w:t>
      </w:r>
    </w:p>
    <w:p w14:paraId="0C9190E0" w14:textId="5D9031C0" w:rsidR="00126E13" w:rsidRDefault="00126E13" w:rsidP="001244FE">
      <w:pPr>
        <w:ind w:right="28"/>
      </w:pPr>
      <w:r>
        <w:t xml:space="preserve">На </w:t>
      </w:r>
      <w:proofErr w:type="gramStart"/>
      <w:r>
        <w:t xml:space="preserve">уровне </w:t>
      </w:r>
      <w:r w:rsidR="001244FE">
        <w:t xml:space="preserve"> </w:t>
      </w:r>
      <w:r>
        <w:t>организации</w:t>
      </w:r>
      <w:proofErr w:type="gramEnd"/>
      <w:r>
        <w:t xml:space="preserve"> </w:t>
      </w:r>
      <w:r w:rsidR="001244FE">
        <w:t xml:space="preserve"> детского лагеря труда и отдыха:</w:t>
      </w:r>
      <w:r>
        <w:t xml:space="preserve"> самоуправление  складываться из деятельности творчески</w:t>
      </w:r>
      <w:r w:rsidR="001244FE">
        <w:t>х</w:t>
      </w:r>
      <w:r>
        <w:t xml:space="preserve"> и инициативны</w:t>
      </w:r>
      <w:r w:rsidR="001244FE">
        <w:t>х</w:t>
      </w:r>
      <w:r>
        <w:t xml:space="preserve"> груп</w:t>
      </w:r>
      <w:r w:rsidR="001244FE">
        <w:t>п</w:t>
      </w:r>
      <w:r>
        <w:t>, совет</w:t>
      </w:r>
      <w:r w:rsidR="001244FE">
        <w:t>ов</w:t>
      </w:r>
      <w:r>
        <w:t xml:space="preserve"> дела. Постоянно действующие органы самоуправления включают в себя: совет отряда </w:t>
      </w:r>
      <w:r w:rsidR="009679A4">
        <w:t>и возложения поручений на них.</w:t>
      </w:r>
    </w:p>
    <w:p w14:paraId="476F9287" w14:textId="6200C7ED" w:rsidR="00126E13" w:rsidRDefault="00126E13" w:rsidP="001244FE">
      <w:pPr>
        <w:ind w:right="28"/>
      </w:pPr>
      <w:r>
        <w:lastRenderedPageBreak/>
        <w:t>На уровне отряда: через деятельность лидеров, выбранных по инициативе и предложениям членов отряда, представляющих интересы отряда в общих делах</w:t>
      </w:r>
      <w:r w:rsidR="001244FE">
        <w:t>.</w:t>
      </w:r>
    </w:p>
    <w:p w14:paraId="43748B6D" w14:textId="77777777" w:rsidR="00126E13" w:rsidRDefault="00126E13" w:rsidP="008B0542">
      <w:pPr>
        <w:ind w:right="28"/>
      </w:pPr>
      <w: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915BD92" w14:textId="77777777" w:rsidR="00126E13" w:rsidRDefault="00126E13" w:rsidP="00126E13">
      <w:pPr>
        <w:ind w:left="28" w:right="28"/>
      </w:pPr>
      <w:r>
        <w:t>Система проявлений активной жизненной позиции и поощрения социальной успешности детей строится на принципах:</w:t>
      </w:r>
    </w:p>
    <w:p w14:paraId="4388EBB8" w14:textId="77777777" w:rsidR="006C2651" w:rsidRDefault="006C2651" w:rsidP="006C2651">
      <w:pPr>
        <w:pStyle w:val="a7"/>
        <w:numPr>
          <w:ilvl w:val="0"/>
          <w:numId w:val="17"/>
        </w:numPr>
        <w:ind w:right="28"/>
      </w:pPr>
      <w:r>
        <w:t xml:space="preserve">Торжественные </w:t>
      </w:r>
      <w:proofErr w:type="gramStart"/>
      <w:r>
        <w:t xml:space="preserve">линейки </w:t>
      </w:r>
      <w:r w:rsidR="00126E13">
        <w:t xml:space="preserve"> о</w:t>
      </w:r>
      <w:proofErr w:type="gramEnd"/>
      <w:r w:rsidR="00126E13">
        <w:t xml:space="preserve"> награждении</w:t>
      </w:r>
      <w:r>
        <w:t xml:space="preserve"> в</w:t>
      </w:r>
      <w:r w:rsidR="00126E13">
        <w:t xml:space="preserve"> присутствии значительного числа детей; </w:t>
      </w:r>
    </w:p>
    <w:p w14:paraId="0A648B9F" w14:textId="77777777" w:rsidR="006C2651" w:rsidRDefault="00126E13" w:rsidP="006C2651">
      <w:pPr>
        <w:pStyle w:val="a7"/>
        <w:numPr>
          <w:ilvl w:val="0"/>
          <w:numId w:val="17"/>
        </w:numPr>
        <w:ind w:right="28"/>
      </w:pPr>
      <w:r>
        <w:t>прозрачности правил поощрения (наличие положения о награждениях, соблюдение справедливости при выдвижении кандидатур);</w:t>
      </w:r>
    </w:p>
    <w:p w14:paraId="32C2C0BA" w14:textId="4D99A179" w:rsidR="00126E13" w:rsidRDefault="00126E13" w:rsidP="00565F26">
      <w:pPr>
        <w:pStyle w:val="a7"/>
        <w:numPr>
          <w:ilvl w:val="0"/>
          <w:numId w:val="17"/>
        </w:numPr>
        <w:ind w:right="28"/>
      </w:pPr>
      <w:r>
        <w:t xml:space="preserve">сочетания индивидуального и коллективного поощрения в целях стимулирования индивидуальной и коллективной активности детей, </w:t>
      </w:r>
    </w:p>
    <w:p w14:paraId="0A66A80B" w14:textId="676FDC47" w:rsidR="00035B78" w:rsidRDefault="00126E13" w:rsidP="00126E13">
      <w:pPr>
        <w:spacing w:after="39"/>
        <w:ind w:left="28" w:right="28"/>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w:t>
      </w:r>
      <w:proofErr w:type="gramStart"/>
      <w:r>
        <w:t>в</w:t>
      </w:r>
      <w:r w:rsidR="00565F26">
        <w:t>сего детского лагеря труда</w:t>
      </w:r>
      <w:proofErr w:type="gramEnd"/>
      <w:r w:rsidR="00565F26">
        <w:t xml:space="preserve"> и отдыха</w:t>
      </w:r>
      <w:r>
        <w:t>, включение в органы самоуправления, где ребенку предоставляется право голоса при решении ряда проблем</w:t>
      </w:r>
    </w:p>
    <w:p w14:paraId="45B899AB" w14:textId="77777777" w:rsidR="00035B78" w:rsidRDefault="00126E13" w:rsidP="00035B78">
      <w:pPr>
        <w:pStyle w:val="a7"/>
        <w:numPr>
          <w:ilvl w:val="0"/>
          <w:numId w:val="18"/>
        </w:numPr>
        <w:spacing w:after="39"/>
        <w:ind w:right="28"/>
      </w:pPr>
      <w:r>
        <w:t xml:space="preserve">на социальном уровне представляет собой: вручение дипломов за участие и победу в конкурсных мероприятиях; </w:t>
      </w:r>
    </w:p>
    <w:p w14:paraId="5C3A82B6" w14:textId="77777777" w:rsidR="00035B78" w:rsidRDefault="00126E13" w:rsidP="00035B78">
      <w:pPr>
        <w:pStyle w:val="a7"/>
        <w:numPr>
          <w:ilvl w:val="0"/>
          <w:numId w:val="18"/>
        </w:numPr>
        <w:spacing w:after="39"/>
        <w:ind w:right="28"/>
      </w:pPr>
      <w:r>
        <w:t xml:space="preserve">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w:t>
      </w:r>
    </w:p>
    <w:p w14:paraId="1F359C41" w14:textId="77777777" w:rsidR="00035B78" w:rsidRDefault="00126E13" w:rsidP="00035B78">
      <w:pPr>
        <w:pStyle w:val="a7"/>
        <w:numPr>
          <w:ilvl w:val="0"/>
          <w:numId w:val="18"/>
        </w:numPr>
        <w:spacing w:after="39"/>
        <w:ind w:right="28"/>
      </w:pPr>
      <w:r>
        <w:t>размещение фотографий на почетном стенде или в официальных социальных сетях организации</w:t>
      </w:r>
      <w:r w:rsidR="00035B78">
        <w:t xml:space="preserve"> детского лагеря труда и </w:t>
      </w:r>
      <w:proofErr w:type="gramStart"/>
      <w:r w:rsidR="00035B78">
        <w:t xml:space="preserve">отдыха </w:t>
      </w:r>
      <w:r>
        <w:t>;</w:t>
      </w:r>
      <w:proofErr w:type="gramEnd"/>
    </w:p>
    <w:p w14:paraId="74686CBF" w14:textId="72220C0F" w:rsidR="00126E13" w:rsidRDefault="00126E13" w:rsidP="00035B78">
      <w:pPr>
        <w:pStyle w:val="a7"/>
        <w:numPr>
          <w:ilvl w:val="0"/>
          <w:numId w:val="18"/>
        </w:numPr>
        <w:spacing w:after="39"/>
        <w:ind w:right="28"/>
      </w:pPr>
      <w:r>
        <w:t xml:space="preserve"> на эмоциональном уровне как создание ситуации успеха ребенка, которая формирует позитивную мотивацию и самооценку.</w:t>
      </w:r>
    </w:p>
    <w:p w14:paraId="6520CFAC" w14:textId="77777777" w:rsidR="00126E13" w:rsidRPr="000B5DE4" w:rsidRDefault="00126E13" w:rsidP="00126E13">
      <w:pPr>
        <w:tabs>
          <w:tab w:val="center" w:pos="319"/>
          <w:tab w:val="center" w:pos="3417"/>
        </w:tabs>
        <w:ind w:left="0" w:firstLine="0"/>
        <w:jc w:val="left"/>
        <w:rPr>
          <w:b/>
          <w:bCs/>
        </w:rPr>
      </w:pPr>
      <w:r>
        <w:tab/>
      </w:r>
      <w:r>
        <w:rPr>
          <w:noProof/>
        </w:rPr>
        <w:drawing>
          <wp:inline distT="0" distB="0" distL="0" distR="0" wp14:anchorId="49C6647E" wp14:editId="5B0A1767">
            <wp:extent cx="3048" cy="6096"/>
            <wp:effectExtent l="0" t="0" r="0" b="0"/>
            <wp:docPr id="24728" name="Picture 24728"/>
            <wp:cNvGraphicFramePr/>
            <a:graphic xmlns:a="http://schemas.openxmlformats.org/drawingml/2006/main">
              <a:graphicData uri="http://schemas.openxmlformats.org/drawingml/2006/picture">
                <pic:pic xmlns:pic="http://schemas.openxmlformats.org/drawingml/2006/picture">
                  <pic:nvPicPr>
                    <pic:cNvPr id="24728" name="Picture 24728"/>
                    <pic:cNvPicPr/>
                  </pic:nvPicPr>
                  <pic:blipFill>
                    <a:blip r:embed="rId9"/>
                    <a:stretch>
                      <a:fillRect/>
                    </a:stretch>
                  </pic:blipFill>
                  <pic:spPr>
                    <a:xfrm>
                      <a:off x="0" y="0"/>
                      <a:ext cx="3048" cy="6096"/>
                    </a:xfrm>
                    <a:prstGeom prst="rect">
                      <a:avLst/>
                    </a:prstGeom>
                  </pic:spPr>
                </pic:pic>
              </a:graphicData>
            </a:graphic>
          </wp:inline>
        </w:drawing>
      </w:r>
      <w:r>
        <w:tab/>
      </w:r>
      <w:r w:rsidRPr="000B5DE4">
        <w:rPr>
          <w:b/>
          <w:bCs/>
        </w:rPr>
        <w:t xml:space="preserve"> Модуль «Инклюзивное пространство»</w:t>
      </w:r>
    </w:p>
    <w:p w14:paraId="1D96874C" w14:textId="77777777" w:rsidR="006C2651" w:rsidRDefault="00126E13" w:rsidP="00126E13">
      <w:pPr>
        <w:ind w:left="28" w:right="28"/>
      </w:pPr>
      <w: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14:paraId="36CBF617" w14:textId="434A89D5" w:rsidR="00126E13" w:rsidRDefault="00126E13" w:rsidP="00126E13">
      <w:pPr>
        <w:ind w:left="28" w:right="28"/>
      </w:pPr>
      <w:r>
        <w:lastRenderedPageBreak/>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49ACACD1" w14:textId="77777777" w:rsidR="00126E13" w:rsidRDefault="00126E13" w:rsidP="00126E13">
      <w:pPr>
        <w:ind w:left="28" w:right="28"/>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006EAD50" w14:textId="77777777" w:rsidR="00126E13" w:rsidRDefault="00126E13" w:rsidP="00126E13">
      <w:pPr>
        <w:spacing w:after="26"/>
        <w:ind w:left="28" w:right="28"/>
      </w:pPr>
      <w:r>
        <w:t>При организации воспитания детей с ОВЗ, инвалидностью следует ориентироваться на:</w:t>
      </w:r>
    </w:p>
    <w:p w14:paraId="18B1770C" w14:textId="77777777" w:rsidR="00035B78" w:rsidRDefault="00126E13" w:rsidP="00035B78">
      <w:pPr>
        <w:pStyle w:val="a7"/>
        <w:numPr>
          <w:ilvl w:val="0"/>
          <w:numId w:val="19"/>
        </w:numPr>
        <w:ind w:right="28"/>
      </w:pPr>
      <w: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4C00016D" w14:textId="77777777" w:rsidR="00035B78" w:rsidRDefault="00126E13" w:rsidP="00035B78">
      <w:pPr>
        <w:pStyle w:val="a7"/>
        <w:numPr>
          <w:ilvl w:val="0"/>
          <w:numId w:val="19"/>
        </w:numPr>
        <w:ind w:right="28"/>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14:paraId="30FB924E" w14:textId="6B30D8F4" w:rsidR="00126E13" w:rsidRDefault="00126E13" w:rsidP="00035B78">
      <w:pPr>
        <w:pStyle w:val="a7"/>
        <w:numPr>
          <w:ilvl w:val="0"/>
          <w:numId w:val="19"/>
        </w:numPr>
        <w:ind w:right="28"/>
      </w:pPr>
      <w:r>
        <w:rPr>
          <w:noProof/>
        </w:rPr>
        <w:drawing>
          <wp:inline distT="0" distB="0" distL="0" distR="0" wp14:anchorId="2D30BE42" wp14:editId="41FFBCC6">
            <wp:extent cx="6098" cy="6098"/>
            <wp:effectExtent l="0" t="0" r="0" b="0"/>
            <wp:docPr id="26822" name="Picture 26822"/>
            <wp:cNvGraphicFramePr/>
            <a:graphic xmlns:a="http://schemas.openxmlformats.org/drawingml/2006/main">
              <a:graphicData uri="http://schemas.openxmlformats.org/drawingml/2006/picture">
                <pic:pic xmlns:pic="http://schemas.openxmlformats.org/drawingml/2006/picture">
                  <pic:nvPicPr>
                    <pic:cNvPr id="26822" name="Picture 26822"/>
                    <pic:cNvPicPr/>
                  </pic:nvPicPr>
                  <pic:blipFill>
                    <a:blip r:embed="rId10"/>
                    <a:stretch>
                      <a:fillRect/>
                    </a:stretch>
                  </pic:blipFill>
                  <pic:spPr>
                    <a:xfrm>
                      <a:off x="0" y="0"/>
                      <a:ext cx="6098" cy="6098"/>
                    </a:xfrm>
                    <a:prstGeom prst="rect">
                      <a:avLst/>
                    </a:prstGeom>
                  </pic:spPr>
                </pic:pic>
              </a:graphicData>
            </a:graphic>
          </wp:inline>
        </w:drawing>
      </w:r>
      <w:r>
        <w:t>личностно-ориентированный подход в организации всех видов деятельности обучающихся с особыми образовательными потребностями.</w:t>
      </w:r>
    </w:p>
    <w:p w14:paraId="3E2895AD" w14:textId="77777777" w:rsidR="00126E13" w:rsidRDefault="00126E13" w:rsidP="00126E13">
      <w:pPr>
        <w:ind w:left="28" w:right="28"/>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602DCEF" w14:textId="77777777" w:rsidR="00126E13" w:rsidRPr="000B5DE4" w:rsidRDefault="00126E13" w:rsidP="00126E13">
      <w:pPr>
        <w:ind w:left="768" w:right="28" w:firstLine="0"/>
        <w:rPr>
          <w:b/>
          <w:bCs/>
        </w:rPr>
      </w:pPr>
      <w:r w:rsidRPr="000B5DE4">
        <w:rPr>
          <w:b/>
          <w:bCs/>
        </w:rPr>
        <w:t xml:space="preserve"> Модуль «Профориентация».</w:t>
      </w:r>
    </w:p>
    <w:p w14:paraId="26E29F22" w14:textId="20903EEB" w:rsidR="00126E13" w:rsidRDefault="00126E13" w:rsidP="00126E13">
      <w:pPr>
        <w:ind w:left="28" w:right="28"/>
      </w:pPr>
      <w:r>
        <w:t xml:space="preserve">Воспитательная деятельность по профориентации </w:t>
      </w:r>
      <w:r w:rsidR="00035B78">
        <w:t xml:space="preserve">в детском лагере труда и отдыха </w:t>
      </w:r>
      <w:r>
        <w:t xml:space="preserve">включает в себя профессиональное просвещение, диагностику и </w:t>
      </w:r>
      <w:r>
        <w:lastRenderedPageBreak/>
        <w:t>консультирование по проблемам профориентации, организацию профессиональных проб и осуществляется через:</w:t>
      </w:r>
    </w:p>
    <w:p w14:paraId="137F04F1" w14:textId="77777777" w:rsidR="00035B78" w:rsidRDefault="00126E13" w:rsidP="00035B78">
      <w:pPr>
        <w:pStyle w:val="a7"/>
        <w:numPr>
          <w:ilvl w:val="0"/>
          <w:numId w:val="20"/>
        </w:numPr>
        <w:ind w:right="28"/>
      </w:pPr>
      <w:r>
        <w:t xml:space="preserve">профориентационные игры: сюжетно-ролевые и деловые </w:t>
      </w:r>
      <w:proofErr w:type="gramStart"/>
      <w:r>
        <w:t>игры,  расширяющие</w:t>
      </w:r>
      <w:proofErr w:type="gramEnd"/>
      <w:r>
        <w:t xml:space="preserve">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3C88337D" w14:textId="77777777" w:rsidR="00035B78" w:rsidRDefault="00126E13" w:rsidP="00035B78">
      <w:pPr>
        <w:pStyle w:val="a7"/>
        <w:numPr>
          <w:ilvl w:val="0"/>
          <w:numId w:val="20"/>
        </w:numPr>
        <w:ind w:right="28"/>
      </w:pPr>
      <w:r>
        <w:t xml:space="preserve"> встречи с гостями: экспертами в области профориентации, представителями разных профессий, дающие детям </w:t>
      </w:r>
      <w:r w:rsidR="006C2651">
        <w:t xml:space="preserve">людей, представляющих эти профессии; </w:t>
      </w:r>
    </w:p>
    <w:p w14:paraId="2827F579" w14:textId="77777777" w:rsidR="00035B78" w:rsidRDefault="006C2651" w:rsidP="00035B78">
      <w:pPr>
        <w:pStyle w:val="a7"/>
        <w:numPr>
          <w:ilvl w:val="0"/>
          <w:numId w:val="20"/>
        </w:numPr>
        <w:ind w:right="28"/>
      </w:pPr>
      <w:r>
        <w:t>организация тематических дней</w:t>
      </w:r>
      <w:r w:rsidR="00035B78">
        <w:t xml:space="preserve">, </w:t>
      </w:r>
      <w:r>
        <w:t xml:space="preserve">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w:t>
      </w:r>
    </w:p>
    <w:p w14:paraId="3E8BFC50" w14:textId="521AC29B" w:rsidR="006C2651" w:rsidRDefault="006C2651" w:rsidP="00035B78">
      <w:pPr>
        <w:pStyle w:val="a7"/>
        <w:numPr>
          <w:ilvl w:val="0"/>
          <w:numId w:val="20"/>
        </w:numPr>
        <w:ind w:right="28"/>
      </w:pPr>
      <w:r>
        <w:t xml:space="preserve">просмотр </w:t>
      </w:r>
      <w:proofErr w:type="gramStart"/>
      <w:r>
        <w:t>лекций,  участие</w:t>
      </w:r>
      <w:proofErr w:type="gramEnd"/>
      <w:r>
        <w:t xml:space="preserve"> в мастер-классах.</w:t>
      </w:r>
    </w:p>
    <w:p w14:paraId="4AB51EB5" w14:textId="77777777" w:rsidR="00035B78" w:rsidRDefault="006C2651" w:rsidP="006C2651">
      <w:pPr>
        <w:spacing w:after="31"/>
        <w:ind w:left="28" w:right="28"/>
        <w:rPr>
          <w:b/>
          <w:bCs/>
        </w:rPr>
      </w:pPr>
      <w:r w:rsidRPr="000B5DE4">
        <w:rPr>
          <w:b/>
          <w:bCs/>
        </w:rPr>
        <w:t xml:space="preserve">Модуль «Коллективная социально значимая деятельность в </w:t>
      </w:r>
    </w:p>
    <w:p w14:paraId="1B5B6D8B" w14:textId="2167D614" w:rsidR="006C2651" w:rsidRPr="000B5DE4" w:rsidRDefault="00035B78" w:rsidP="006C2651">
      <w:pPr>
        <w:spacing w:after="31"/>
        <w:ind w:left="28" w:right="28"/>
        <w:rPr>
          <w:b/>
          <w:bCs/>
        </w:rPr>
      </w:pPr>
      <w:r>
        <w:rPr>
          <w:b/>
          <w:bCs/>
        </w:rPr>
        <w:t xml:space="preserve"> </w:t>
      </w:r>
      <w:r w:rsidR="006C2651" w:rsidRPr="000B5DE4">
        <w:rPr>
          <w:b/>
          <w:bCs/>
        </w:rPr>
        <w:t>Движении Первых».</w:t>
      </w:r>
    </w:p>
    <w:p w14:paraId="1D86373A" w14:textId="77777777" w:rsidR="006C2651" w:rsidRDefault="006C2651" w:rsidP="006C2651">
      <w:pPr>
        <w:ind w:left="28" w:right="28"/>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1017BB8" w14:textId="55EFCB1A" w:rsidR="006C2651" w:rsidRDefault="006C2651" w:rsidP="006C2651">
      <w:pPr>
        <w:spacing w:after="31"/>
        <w:ind w:left="28" w:right="28"/>
      </w:pPr>
      <w:r>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70F41EE7" w14:textId="77777777" w:rsidR="006C2651" w:rsidRDefault="006C2651" w:rsidP="006C2651">
      <w:pPr>
        <w:ind w:left="101" w:right="28"/>
      </w:pPr>
      <w:r>
        <w:t>Воспитательный потенциал данного модуля реализуется в рамках следующих возможных мероприятий и форм воспитательной работы:</w:t>
      </w:r>
    </w:p>
    <w:p w14:paraId="01080324" w14:textId="77777777" w:rsidR="002560A3" w:rsidRDefault="006C2651" w:rsidP="002560A3">
      <w:pPr>
        <w:pStyle w:val="a7"/>
        <w:numPr>
          <w:ilvl w:val="0"/>
          <w:numId w:val="21"/>
        </w:numPr>
        <w:ind w:right="28"/>
      </w:pPr>
      <w:r>
        <w:t xml:space="preserve">классные встречи с успешными активистами Движения Первых — открытый диалог «путь к успеху», мотивационная встреча </w:t>
      </w:r>
      <w:r w:rsidR="00035B78">
        <w:t>«</w:t>
      </w:r>
      <w:r>
        <w:t>равный-равному</w:t>
      </w:r>
      <w:r w:rsidR="002560A3">
        <w:t>»</w:t>
      </w:r>
      <w:r>
        <w:t xml:space="preserve"> способствует формированию активной жизненной позиции и уверенности в себе у участников смены на примере успеха ровесника; </w:t>
      </w:r>
    </w:p>
    <w:p w14:paraId="26F3223B" w14:textId="77777777" w:rsidR="002560A3" w:rsidRDefault="006C2651" w:rsidP="002560A3">
      <w:pPr>
        <w:pStyle w:val="a7"/>
        <w:numPr>
          <w:ilvl w:val="0"/>
          <w:numId w:val="21"/>
        </w:numPr>
        <w:ind w:right="28"/>
      </w:pPr>
      <w:r>
        <w:lastRenderedPageBreak/>
        <w:t xml:space="preserve">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A756E2D" w14:textId="77777777" w:rsidR="002560A3" w:rsidRDefault="006C2651" w:rsidP="002560A3">
      <w:pPr>
        <w:pStyle w:val="a7"/>
        <w:numPr>
          <w:ilvl w:val="0"/>
          <w:numId w:val="21"/>
        </w:numPr>
        <w:ind w:right="28"/>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14:paraId="605274AF" w14:textId="5874F8B0" w:rsidR="006C2651" w:rsidRDefault="006C2651" w:rsidP="002560A3">
      <w:pPr>
        <w:pStyle w:val="a7"/>
        <w:numPr>
          <w:ilvl w:val="0"/>
          <w:numId w:val="21"/>
        </w:numPr>
        <w:ind w:right="28"/>
      </w:pPr>
      <w: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30525DEB" w14:textId="77777777" w:rsidR="002560A3" w:rsidRDefault="006C2651" w:rsidP="002560A3">
      <w:pPr>
        <w:pStyle w:val="a7"/>
        <w:numPr>
          <w:ilvl w:val="0"/>
          <w:numId w:val="21"/>
        </w:numPr>
        <w:ind w:right="28"/>
      </w:pPr>
      <w: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5B83AFD2" w14:textId="529C6655" w:rsidR="006C2651" w:rsidRDefault="006C2651" w:rsidP="002560A3">
      <w:pPr>
        <w:pStyle w:val="a7"/>
        <w:numPr>
          <w:ilvl w:val="0"/>
          <w:numId w:val="21"/>
        </w:numPr>
        <w:ind w:right="28"/>
      </w:pPr>
      <w:r>
        <w:t xml:space="preserve">медиа-волонтерство ведение блога, создание фото- и видео продуктов о волонтерских инициативах </w:t>
      </w:r>
      <w:r w:rsidR="002560A3">
        <w:t>детского лагеря труда и отдыха</w:t>
      </w:r>
    </w:p>
    <w:p w14:paraId="4F6CE853" w14:textId="717974D3" w:rsidR="006C2651" w:rsidRPr="00194FBD" w:rsidRDefault="006C2651" w:rsidP="00194FBD">
      <w:pPr>
        <w:ind w:right="28"/>
        <w:jc w:val="center"/>
        <w:rPr>
          <w:b/>
        </w:rPr>
      </w:pPr>
      <w:r w:rsidRPr="00194FBD">
        <w:rPr>
          <w:b/>
        </w:rPr>
        <w:t>Вариативные содержательные модули.</w:t>
      </w:r>
    </w:p>
    <w:p w14:paraId="2019A733" w14:textId="77777777" w:rsidR="006C2651" w:rsidRPr="000B5DE4" w:rsidRDefault="006C2651" w:rsidP="006C2651">
      <w:pPr>
        <w:ind w:left="802" w:right="28" w:firstLine="0"/>
        <w:rPr>
          <w:b/>
          <w:bCs/>
        </w:rPr>
      </w:pPr>
      <w:r w:rsidRPr="000B5DE4">
        <w:rPr>
          <w:b/>
          <w:bCs/>
        </w:rPr>
        <w:t xml:space="preserve"> Модуль «Экскурсии и</w:t>
      </w:r>
      <w:r>
        <w:rPr>
          <w:b/>
          <w:bCs/>
          <w:noProof/>
        </w:rPr>
        <w:t xml:space="preserve"> походы»</w:t>
      </w:r>
    </w:p>
    <w:p w14:paraId="13300A59" w14:textId="3C0E7910" w:rsidR="006C2651" w:rsidRDefault="002560A3" w:rsidP="006C2651">
      <w:pPr>
        <w:ind w:left="28" w:right="28"/>
      </w:pPr>
      <w:r>
        <w:t>В детском лагере труда и отдыха предусмотрены</w:t>
      </w:r>
      <w:r w:rsidR="006C2651">
        <w:t xml:space="preserve"> тематические экскурсии: профориентационные, экскурсии по памятным местам и местам боевой славы, в музей, картинную галерею</w:t>
      </w:r>
    </w:p>
    <w:p w14:paraId="3509C25D" w14:textId="180F7D27" w:rsidR="006C2651" w:rsidRDefault="006C2651" w:rsidP="006C2651">
      <w:pPr>
        <w:ind w:left="28" w:right="28"/>
      </w:pPr>
      <w: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w:t>
      </w:r>
    </w:p>
    <w:p w14:paraId="1DEE9BAE" w14:textId="71B75800" w:rsidR="006C2651" w:rsidRDefault="006C2651" w:rsidP="006C2651">
      <w:pPr>
        <w:ind w:left="778" w:right="28" w:firstLine="0"/>
        <w:rPr>
          <w:b/>
          <w:bCs/>
        </w:rPr>
      </w:pPr>
      <w:r w:rsidRPr="00214F98">
        <w:rPr>
          <w:b/>
          <w:bCs/>
        </w:rPr>
        <w:t>Модуль «Кружки и секции».</w:t>
      </w:r>
    </w:p>
    <w:p w14:paraId="65AB20CA" w14:textId="344FA313" w:rsidR="002560A3" w:rsidRPr="00194FBD" w:rsidRDefault="00194FBD" w:rsidP="00C0458A">
      <w:r>
        <w:t xml:space="preserve"> В детском лагере труда и отдыха </w:t>
      </w:r>
      <w:r w:rsidRPr="00AD2C70">
        <w:t xml:space="preserve">запланирована реализация краткосрочной дополнительной общеразвивающей программы </w:t>
      </w:r>
      <w:proofErr w:type="gramStart"/>
      <w:r w:rsidRPr="00AD2C70">
        <w:t>« Юный</w:t>
      </w:r>
      <w:proofErr w:type="gramEnd"/>
      <w:r w:rsidRPr="00AD2C70">
        <w:t xml:space="preserve"> эколог» в рамках реализации регионального проекта «Умные каникулы», где будут раскрыты темы  экологии и экологического воспитания, бережного отношения к окружающей природе</w:t>
      </w:r>
      <w:r>
        <w:t>.</w:t>
      </w:r>
    </w:p>
    <w:p w14:paraId="25072A24" w14:textId="3A10E532" w:rsidR="006C2651" w:rsidRPr="00214F98" w:rsidRDefault="006C2651" w:rsidP="006C2651">
      <w:pPr>
        <w:ind w:left="764" w:right="28" w:firstLine="0"/>
        <w:rPr>
          <w:b/>
          <w:bCs/>
        </w:rPr>
      </w:pPr>
      <w:r w:rsidRPr="00214F98">
        <w:rPr>
          <w:b/>
          <w:bCs/>
        </w:rPr>
        <w:t>Модуль «Цифровая и медиа-среда</w:t>
      </w:r>
      <w:r w:rsidR="00194FBD">
        <w:rPr>
          <w:b/>
          <w:bCs/>
        </w:rPr>
        <w:t>»</w:t>
      </w:r>
      <w:r w:rsidRPr="00214F98">
        <w:rPr>
          <w:b/>
          <w:bCs/>
        </w:rPr>
        <w:t>.</w:t>
      </w:r>
    </w:p>
    <w:p w14:paraId="29A52A7F" w14:textId="77777777" w:rsidR="00194FBD" w:rsidRDefault="006C2651" w:rsidP="00194FBD">
      <w:pPr>
        <w:ind w:right="28"/>
      </w:pPr>
      <w:r>
        <w:lastRenderedPageBreak/>
        <w:t xml:space="preserve">Цифровая среда воспитания предполагает ряд следующих мероприятий: </w:t>
      </w:r>
    </w:p>
    <w:p w14:paraId="66BFE3BF" w14:textId="77777777" w:rsidR="00194FBD" w:rsidRDefault="006C2651" w:rsidP="00194FBD">
      <w:pPr>
        <w:pStyle w:val="a7"/>
        <w:numPr>
          <w:ilvl w:val="0"/>
          <w:numId w:val="23"/>
        </w:numPr>
        <w:ind w:right="28"/>
      </w:pPr>
      <w: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14:paraId="5A059D12" w14:textId="77777777" w:rsidR="00194FBD" w:rsidRDefault="006C2651" w:rsidP="00194FBD">
      <w:pPr>
        <w:pStyle w:val="a7"/>
        <w:numPr>
          <w:ilvl w:val="0"/>
          <w:numId w:val="23"/>
        </w:numPr>
        <w:ind w:right="28"/>
      </w:pPr>
      <w:r>
        <w:t xml:space="preserve">онлайн-мероприятия в официальных группах организации в социальных сетях; </w:t>
      </w:r>
    </w:p>
    <w:p w14:paraId="1EE86665" w14:textId="4A9C97C7" w:rsidR="006C2651" w:rsidRDefault="006C2651" w:rsidP="00194FBD">
      <w:pPr>
        <w:pStyle w:val="a7"/>
        <w:numPr>
          <w:ilvl w:val="0"/>
          <w:numId w:val="23"/>
        </w:numPr>
        <w:ind w:right="28"/>
      </w:pPr>
      <w:r>
        <w:t>освещение деятельности</w:t>
      </w:r>
      <w:r w:rsidR="00194FBD">
        <w:t xml:space="preserve"> детского лагеря труда и </w:t>
      </w:r>
      <w:proofErr w:type="gramStart"/>
      <w:r w:rsidR="00194FBD">
        <w:t xml:space="preserve">отдыха </w:t>
      </w:r>
      <w:r>
        <w:t xml:space="preserve"> в</w:t>
      </w:r>
      <w:proofErr w:type="gramEnd"/>
      <w:r>
        <w:t xml:space="preserve"> официальных группах в социальных сетях и на официальном сайте организации.</w:t>
      </w:r>
    </w:p>
    <w:p w14:paraId="54ACF6D3" w14:textId="77777777" w:rsidR="006C2651" w:rsidRDefault="006C2651" w:rsidP="006C2651">
      <w:pPr>
        <w:spacing w:line="256" w:lineRule="auto"/>
        <w:ind w:left="28" w:right="28"/>
      </w:pPr>
      <w:r>
        <w:t>Воспитательный потенциал медиапространства реализуется в рамках следующих видов и форм воспитательной работы:</w:t>
      </w:r>
    </w:p>
    <w:p w14:paraId="565D6837" w14:textId="77777777" w:rsidR="00194FBD" w:rsidRDefault="006C2651" w:rsidP="00194FBD">
      <w:pPr>
        <w:pStyle w:val="a7"/>
        <w:numPr>
          <w:ilvl w:val="0"/>
          <w:numId w:val="24"/>
        </w:numPr>
        <w:ind w:right="28"/>
      </w:pPr>
      <w:r>
        <w:t>детский редакционный совет с участием консультирующих их взрослых, целью которого является освещение (через детскую газету (стенгазету</w:t>
      </w:r>
      <w:r w:rsidR="00194FBD">
        <w:t>)</w:t>
      </w:r>
      <w:r>
        <w:t xml:space="preserve"> </w:t>
      </w:r>
    </w:p>
    <w:p w14:paraId="0A85D718" w14:textId="35B7560A" w:rsidR="006C2651" w:rsidRDefault="006C2651" w:rsidP="00194FBD">
      <w:pPr>
        <w:pStyle w:val="a7"/>
        <w:numPr>
          <w:ilvl w:val="0"/>
          <w:numId w:val="24"/>
        </w:numPr>
        <w:ind w:right="28"/>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w:t>
      </w:r>
      <w:r w:rsidR="00194FBD">
        <w:t xml:space="preserve"> детского лагеря труда и отдыха </w:t>
      </w:r>
      <w:r>
        <w:t xml:space="preserve">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r w:rsidR="00194FBD">
        <w:t>.</w:t>
      </w:r>
    </w:p>
    <w:p w14:paraId="4B997069" w14:textId="239C6205" w:rsidR="006C2651" w:rsidRDefault="006C2651" w:rsidP="00CC1C98">
      <w:pPr>
        <w:ind w:right="28"/>
      </w:pPr>
      <w:r>
        <w:t xml:space="preserve">Механизмом реализации информационного обеспечения является информирование возможных участников воспитательного процесса об организации </w:t>
      </w:r>
      <w:r w:rsidR="00194FBD">
        <w:t>детского лагеря труда и отдыха</w:t>
      </w:r>
      <w:r>
        <w:t xml:space="preserve"> через информационно-телекоммуникационную сеть </w:t>
      </w:r>
      <w:r w:rsidR="00194FBD">
        <w:t>«</w:t>
      </w:r>
      <w:r>
        <w:t>Интернет» и средства массовой информации.</w:t>
      </w:r>
    </w:p>
    <w:p w14:paraId="587A4AED" w14:textId="18B483D6" w:rsidR="006C2651" w:rsidRPr="00214F98" w:rsidRDefault="006C2651" w:rsidP="006C2651">
      <w:pPr>
        <w:ind w:left="773" w:right="28" w:firstLine="0"/>
        <w:rPr>
          <w:b/>
          <w:bCs/>
        </w:rPr>
      </w:pPr>
      <w:r w:rsidRPr="00214F98">
        <w:rPr>
          <w:b/>
          <w:bCs/>
        </w:rPr>
        <w:t>Модуль «Проектная деятельность</w:t>
      </w:r>
      <w:r w:rsidR="00CC1C98">
        <w:rPr>
          <w:b/>
          <w:bCs/>
        </w:rPr>
        <w:t>»</w:t>
      </w:r>
      <w:r w:rsidRPr="00214F98">
        <w:rPr>
          <w:b/>
          <w:bCs/>
        </w:rPr>
        <w:t>.</w:t>
      </w:r>
    </w:p>
    <w:p w14:paraId="66995DAE" w14:textId="2C83EF6D" w:rsidR="006C2651" w:rsidRDefault="006C2651" w:rsidP="006C2651">
      <w:pPr>
        <w:ind w:left="28" w:right="28"/>
      </w:pPr>
      <w:r>
        <w:t xml:space="preserve">Проектная деятельность в условиях </w:t>
      </w:r>
      <w:proofErr w:type="gramStart"/>
      <w:r>
        <w:t xml:space="preserve">организации </w:t>
      </w:r>
      <w:r w:rsidR="00CC1C98">
        <w:t xml:space="preserve"> детского</w:t>
      </w:r>
      <w:proofErr w:type="gramEnd"/>
      <w:r w:rsidR="00CC1C98">
        <w:t xml:space="preserve"> лагеря труда и отдыха </w:t>
      </w:r>
      <w:r>
        <w:t>в основном реализуется в формах: конкурс детских проектов; проектный образовательный интенси</w:t>
      </w:r>
      <w:r w:rsidR="00CC1C98">
        <w:t>в.</w:t>
      </w:r>
    </w:p>
    <w:p w14:paraId="24ABD885" w14:textId="77777777" w:rsidR="006C2651" w:rsidRDefault="006C2651" w:rsidP="006C2651">
      <w:pPr>
        <w:ind w:left="28" w:right="28"/>
      </w:pPr>
      <w:r>
        <w:rPr>
          <w:noProof/>
        </w:rPr>
        <w:drawing>
          <wp:inline distT="0" distB="0" distL="0" distR="0" wp14:anchorId="3D88B072" wp14:editId="3FE5CC4C">
            <wp:extent cx="3048" cy="3048"/>
            <wp:effectExtent l="0" t="0" r="0" b="0"/>
            <wp:docPr id="34859" name="Picture 34859"/>
            <wp:cNvGraphicFramePr/>
            <a:graphic xmlns:a="http://schemas.openxmlformats.org/drawingml/2006/main">
              <a:graphicData uri="http://schemas.openxmlformats.org/drawingml/2006/picture">
                <pic:pic xmlns:pic="http://schemas.openxmlformats.org/drawingml/2006/picture">
                  <pic:nvPicPr>
                    <pic:cNvPr id="34859" name="Picture 34859"/>
                    <pic:cNvPicPr/>
                  </pic:nvPicPr>
                  <pic:blipFill>
                    <a:blip r:embed="rId8"/>
                    <a:stretch>
                      <a:fillRect/>
                    </a:stretch>
                  </pic:blipFill>
                  <pic:spPr>
                    <a:xfrm>
                      <a:off x="0" y="0"/>
                      <a:ext cx="3048" cy="3048"/>
                    </a:xfrm>
                    <a:prstGeom prst="rect">
                      <a:avLst/>
                    </a:prstGeom>
                  </pic:spPr>
                </pic:pic>
              </a:graphicData>
            </a:graphic>
          </wp:inline>
        </w:drawing>
      </w: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79E1ADE4" w14:textId="73C16B1E" w:rsidR="006C2651" w:rsidRDefault="006C2651" w:rsidP="00CC1C98">
      <w:pPr>
        <w:ind w:left="28" w:right="28"/>
      </w:pPr>
      <w: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4C812840" w14:textId="5DC1611A" w:rsidR="006C2651" w:rsidRDefault="006C2651" w:rsidP="00DB36CD">
      <w:pPr>
        <w:ind w:left="0" w:right="28" w:firstLine="0"/>
      </w:pPr>
      <w:r>
        <w:t>.</w:t>
      </w:r>
      <w:r w:rsidR="00DB36CD">
        <w:t xml:space="preserve">   </w:t>
      </w:r>
      <w:r>
        <w:t xml:space="preserve">Уровни реализации </w:t>
      </w:r>
      <w:proofErr w:type="gramStart"/>
      <w:r>
        <w:t xml:space="preserve">содержания </w:t>
      </w:r>
      <w:r w:rsidR="00DB36CD">
        <w:t xml:space="preserve"> детского</w:t>
      </w:r>
      <w:proofErr w:type="gramEnd"/>
      <w:r w:rsidR="00DB36CD">
        <w:t xml:space="preserve"> лагеря труда и отдыха </w:t>
      </w:r>
      <w:r>
        <w:t>включают в себя:</w:t>
      </w:r>
    </w:p>
    <w:p w14:paraId="45A6F142" w14:textId="7D4D7258" w:rsidR="00DB36CD" w:rsidRDefault="006C2651" w:rsidP="00DB36CD">
      <w:pPr>
        <w:pStyle w:val="a7"/>
        <w:numPr>
          <w:ilvl w:val="0"/>
          <w:numId w:val="26"/>
        </w:numPr>
        <w:ind w:right="28"/>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w:t>
      </w:r>
      <w:r>
        <w:rPr>
          <w:noProof/>
        </w:rPr>
        <w:drawing>
          <wp:inline distT="0" distB="0" distL="0" distR="0" wp14:anchorId="6DDB5E77" wp14:editId="13C3F9CA">
            <wp:extent cx="505968" cy="155448"/>
            <wp:effectExtent l="0" t="0" r="0" b="0"/>
            <wp:docPr id="113739" name="Picture 113739" descr="Изображение выглядит как текст, Шрифт, белый, символ&#10;&#10;Контент, сгенерированный ИИ, может содержать ошибки."/>
            <wp:cNvGraphicFramePr/>
            <a:graphic xmlns:a="http://schemas.openxmlformats.org/drawingml/2006/main">
              <a:graphicData uri="http://schemas.openxmlformats.org/drawingml/2006/picture">
                <pic:pic xmlns:pic="http://schemas.openxmlformats.org/drawingml/2006/picture">
                  <pic:nvPicPr>
                    <pic:cNvPr id="113739" name="Picture 113739" descr="Изображение выглядит как текст, Шрифт, белый, символ&#10;&#10;Контент, сгенерированный ИИ, может содержать ошибки."/>
                    <pic:cNvPicPr/>
                  </pic:nvPicPr>
                  <pic:blipFill>
                    <a:blip r:embed="rId11"/>
                    <a:stretch>
                      <a:fillRect/>
                    </a:stretch>
                  </pic:blipFill>
                  <pic:spPr>
                    <a:xfrm>
                      <a:off x="0" y="0"/>
                      <a:ext cx="505968" cy="155448"/>
                    </a:xfrm>
                    <a:prstGeom prst="rect">
                      <a:avLst/>
                    </a:prstGeom>
                  </pic:spPr>
                </pic:pic>
              </a:graphicData>
            </a:graphic>
          </wp:inline>
        </w:drawing>
      </w:r>
      <w:r w:rsidR="00DB36CD">
        <w:t xml:space="preserve">, </w:t>
      </w:r>
      <w:r w:rsidR="00DB36CD" w:rsidRPr="00DB36CD">
        <w:t xml:space="preserve"> </w:t>
      </w:r>
      <w:r w:rsidR="00DB36CD">
        <w:t>Россия&gt;&gt; (включая региональный компонент), &lt;&lt;Человек». Каждая встреча всех участников смены, включая все направления и всех специалистов, должна представлять собой совместное &lt;&lt;проживание&gt;&gt; участниками эмоционального опыта, способствующего принятию ценностей, определяющих воспитательный компонент.</w:t>
      </w:r>
    </w:p>
    <w:p w14:paraId="1637FCB6" w14:textId="77777777" w:rsidR="006C2651" w:rsidRDefault="006C2651" w:rsidP="00DB36CD">
      <w:pPr>
        <w:pStyle w:val="a7"/>
        <w:numPr>
          <w:ilvl w:val="0"/>
          <w:numId w:val="25"/>
        </w:numPr>
        <w:ind w:right="28"/>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CE6977F" w14:textId="77777777" w:rsidR="006C2651" w:rsidRDefault="006C2651" w:rsidP="00DB36CD">
      <w:pPr>
        <w:pStyle w:val="a7"/>
        <w:numPr>
          <w:ilvl w:val="0"/>
          <w:numId w:val="25"/>
        </w:numPr>
        <w:ind w:right="28"/>
      </w:pP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14:paraId="354EEAFC" w14:textId="77777777" w:rsidR="006C2651" w:rsidRDefault="006C2651" w:rsidP="00DB36CD">
      <w:pPr>
        <w:pStyle w:val="a7"/>
        <w:numPr>
          <w:ilvl w:val="0"/>
          <w:numId w:val="25"/>
        </w:numPr>
        <w:ind w:right="28"/>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2F99852A" w14:textId="77777777" w:rsidR="006C2651" w:rsidRDefault="006C2651" w:rsidP="006C2651">
      <w:pPr>
        <w:ind w:left="28" w:right="28"/>
      </w:pPr>
      <w:r>
        <w:rPr>
          <w:noProof/>
        </w:rPr>
        <w:drawing>
          <wp:anchor distT="0" distB="0" distL="114300" distR="114300" simplePos="0" relativeHeight="251667456" behindDoc="0" locked="0" layoutInCell="1" allowOverlap="0" wp14:anchorId="605265EA" wp14:editId="541CB04D">
            <wp:simplePos x="0" y="0"/>
            <wp:positionH relativeFrom="page">
              <wp:posOffset>478536</wp:posOffset>
            </wp:positionH>
            <wp:positionV relativeFrom="page">
              <wp:posOffset>4984899</wp:posOffset>
            </wp:positionV>
            <wp:extent cx="6096" cy="9146"/>
            <wp:effectExtent l="0" t="0" r="0" b="0"/>
            <wp:wrapSquare wrapText="bothSides"/>
            <wp:docPr id="36845" name="Picture 36845"/>
            <wp:cNvGraphicFramePr/>
            <a:graphic xmlns:a="http://schemas.openxmlformats.org/drawingml/2006/main">
              <a:graphicData uri="http://schemas.openxmlformats.org/drawingml/2006/picture">
                <pic:pic xmlns:pic="http://schemas.openxmlformats.org/drawingml/2006/picture">
                  <pic:nvPicPr>
                    <pic:cNvPr id="36845" name="Picture 36845"/>
                    <pic:cNvPicPr/>
                  </pic:nvPicPr>
                  <pic:blipFill>
                    <a:blip r:embed="rId12"/>
                    <a:stretch>
                      <a:fillRect/>
                    </a:stretch>
                  </pic:blipFill>
                  <pic:spPr>
                    <a:xfrm>
                      <a:off x="0" y="0"/>
                      <a:ext cx="6096" cy="9146"/>
                    </a:xfrm>
                    <a:prstGeom prst="rect">
                      <a:avLst/>
                    </a:prstGeom>
                  </pic:spPr>
                </pic:pic>
              </a:graphicData>
            </a:graphic>
          </wp:anchor>
        </w:drawing>
      </w:r>
      <w:r>
        <w:t xml:space="preserve">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w:t>
      </w:r>
      <w:r>
        <w:lastRenderedPageBreak/>
        <w:t xml:space="preserve">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2F9657E7" w14:textId="77777777" w:rsidR="006C2651" w:rsidRDefault="006C2651" w:rsidP="006C2651">
      <w:pPr>
        <w:ind w:left="28" w:right="28"/>
      </w:pPr>
      <w:r>
        <w:t xml:space="preserve">проведение сбора отряда: хозяйственный сбор, организационный сбор, утренний 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35B702E0" w14:textId="77777777" w:rsidR="006C2651" w:rsidRPr="00214F98" w:rsidRDefault="006C2651" w:rsidP="006C2651">
      <w:pPr>
        <w:spacing w:after="347"/>
        <w:ind w:right="28"/>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w:t>
      </w:r>
      <w:r>
        <w:lastRenderedPageBreak/>
        <w:t>детей и их оздоровления направлена на создание комфортных условий для развития коммуникативной компетенции у воспитанников</w:t>
      </w:r>
    </w:p>
    <w:p w14:paraId="48F60991" w14:textId="77777777" w:rsidR="006C2651" w:rsidRPr="00C0458A" w:rsidRDefault="006C2651" w:rsidP="006C2651">
      <w:pPr>
        <w:spacing w:after="404" w:line="249" w:lineRule="auto"/>
        <w:ind w:left="878" w:right="163" w:hanging="10"/>
        <w:jc w:val="center"/>
        <w:rPr>
          <w:b/>
        </w:rPr>
      </w:pPr>
      <w:r w:rsidRPr="00C0458A">
        <w:rPr>
          <w:b/>
          <w:noProof/>
        </w:rPr>
        <w:drawing>
          <wp:anchor distT="0" distB="0" distL="114300" distR="114300" simplePos="0" relativeHeight="251668480" behindDoc="0" locked="0" layoutInCell="1" allowOverlap="0" wp14:anchorId="6BA46232" wp14:editId="1C580B68">
            <wp:simplePos x="0" y="0"/>
            <wp:positionH relativeFrom="page">
              <wp:posOffset>600456</wp:posOffset>
            </wp:positionH>
            <wp:positionV relativeFrom="page">
              <wp:posOffset>7789857</wp:posOffset>
            </wp:positionV>
            <wp:extent cx="6096" cy="3049"/>
            <wp:effectExtent l="0" t="0" r="0" b="0"/>
            <wp:wrapSquare wrapText="bothSides"/>
            <wp:docPr id="38968" name="Picture 38968"/>
            <wp:cNvGraphicFramePr/>
            <a:graphic xmlns:a="http://schemas.openxmlformats.org/drawingml/2006/main">
              <a:graphicData uri="http://schemas.openxmlformats.org/drawingml/2006/picture">
                <pic:pic xmlns:pic="http://schemas.openxmlformats.org/drawingml/2006/picture">
                  <pic:nvPicPr>
                    <pic:cNvPr id="38968" name="Picture 38968"/>
                    <pic:cNvPicPr/>
                  </pic:nvPicPr>
                  <pic:blipFill>
                    <a:blip r:embed="rId13"/>
                    <a:stretch>
                      <a:fillRect/>
                    </a:stretch>
                  </pic:blipFill>
                  <pic:spPr>
                    <a:xfrm>
                      <a:off x="0" y="0"/>
                      <a:ext cx="6096" cy="3049"/>
                    </a:xfrm>
                    <a:prstGeom prst="rect">
                      <a:avLst/>
                    </a:prstGeom>
                  </pic:spPr>
                </pic:pic>
              </a:graphicData>
            </a:graphic>
          </wp:anchor>
        </w:drawing>
      </w:r>
      <w:r w:rsidRPr="00C0458A">
        <w:rPr>
          <w:b/>
          <w:sz w:val="30"/>
        </w:rPr>
        <w:t>IV. Организационный раздел</w:t>
      </w:r>
    </w:p>
    <w:p w14:paraId="138C5C73" w14:textId="25BFB1C8" w:rsidR="006C2651" w:rsidRDefault="006C2651" w:rsidP="006C2651">
      <w:pPr>
        <w:ind w:right="28"/>
      </w:pPr>
      <w:r>
        <w:t>Детски</w:t>
      </w:r>
      <w:r w:rsidR="0059660A">
        <w:t>й</w:t>
      </w:r>
      <w:r>
        <w:t xml:space="preserve"> лагер</w:t>
      </w:r>
      <w:r w:rsidR="0059660A">
        <w:t>ь</w:t>
      </w:r>
      <w:r>
        <w:t xml:space="preserve"> труда и </w:t>
      </w:r>
      <w:proofErr w:type="gramStart"/>
      <w:r>
        <w:t>отдыха  организу</w:t>
      </w:r>
      <w:r w:rsidR="0059660A">
        <w:t>е</w:t>
      </w:r>
      <w:r>
        <w:t>тся</w:t>
      </w:r>
      <w:proofErr w:type="gramEnd"/>
      <w:r>
        <w:t xml:space="preserve"> для детей с 14 лет и предполагают ежедневную работу в течение нескольких часов.</w:t>
      </w:r>
    </w:p>
    <w:p w14:paraId="0AC361A0" w14:textId="039E7C40" w:rsidR="006C2651" w:rsidRDefault="006C2651" w:rsidP="006C2651">
      <w:pPr>
        <w:ind w:left="28" w:right="28"/>
      </w:pPr>
      <w:r>
        <w:rPr>
          <w:noProof/>
        </w:rPr>
        <w:drawing>
          <wp:anchor distT="0" distB="0" distL="114300" distR="114300" simplePos="0" relativeHeight="251669504" behindDoc="0" locked="0" layoutInCell="1" allowOverlap="0" wp14:anchorId="78BA5657" wp14:editId="1F8F4556">
            <wp:simplePos x="0" y="0"/>
            <wp:positionH relativeFrom="page">
              <wp:posOffset>2103120</wp:posOffset>
            </wp:positionH>
            <wp:positionV relativeFrom="page">
              <wp:posOffset>10238098</wp:posOffset>
            </wp:positionV>
            <wp:extent cx="6096" cy="6098"/>
            <wp:effectExtent l="0" t="0" r="0" b="0"/>
            <wp:wrapTopAndBottom/>
            <wp:docPr id="41112" name="Picture 41112"/>
            <wp:cNvGraphicFramePr/>
            <a:graphic xmlns:a="http://schemas.openxmlformats.org/drawingml/2006/main">
              <a:graphicData uri="http://schemas.openxmlformats.org/drawingml/2006/picture">
                <pic:pic xmlns:pic="http://schemas.openxmlformats.org/drawingml/2006/picture">
                  <pic:nvPicPr>
                    <pic:cNvPr id="41112" name="Picture 41112"/>
                    <pic:cNvPicPr/>
                  </pic:nvPicPr>
                  <pic:blipFill>
                    <a:blip r:embed="rId14"/>
                    <a:stretch>
                      <a:fillRect/>
                    </a:stretch>
                  </pic:blipFill>
                  <pic:spPr>
                    <a:xfrm>
                      <a:off x="0" y="0"/>
                      <a:ext cx="6096" cy="6098"/>
                    </a:xfrm>
                    <a:prstGeom prst="rect">
                      <a:avLst/>
                    </a:prstGeom>
                  </pic:spPr>
                </pic:pic>
              </a:graphicData>
            </a:graphic>
          </wp:anchor>
        </w:drawing>
      </w:r>
      <w:r>
        <w:t>Программа воспитательной работы</w:t>
      </w:r>
      <w:r w:rsidR="0059660A">
        <w:t xml:space="preserve"> детского лагеря труда и </w:t>
      </w:r>
      <w:proofErr w:type="gramStart"/>
      <w:r w:rsidR="0059660A">
        <w:t xml:space="preserve">отдыха </w:t>
      </w:r>
      <w:r>
        <w:t xml:space="preserve"> учитыва</w:t>
      </w:r>
      <w:r w:rsidR="0059660A">
        <w:t>ет</w:t>
      </w:r>
      <w:proofErr w:type="gramEnd"/>
      <w:r>
        <w:t xml:space="preserve"> возрастные и психофизиологические особенности, уделя</w:t>
      </w:r>
      <w:r w:rsidR="0059660A">
        <w:t>ет</w:t>
      </w:r>
      <w:r>
        <w:t xml:space="preserve"> внимание вопросам профориентации, а также включа</w:t>
      </w:r>
      <w:r w:rsidR="0059660A">
        <w:t>ет</w:t>
      </w:r>
      <w:r>
        <w:t xml:space="preserve"> характерные дискуссионные форматы, ролевые игры, квизы и другие интеллектуальные конкурсы.</w:t>
      </w:r>
    </w:p>
    <w:p w14:paraId="506B3BA9" w14:textId="7209EC30" w:rsidR="0059660A" w:rsidRPr="00AD2C70" w:rsidRDefault="00FA24B1" w:rsidP="0059660A">
      <w:pPr>
        <w:widowControl w:val="0"/>
        <w:spacing w:after="0" w:line="240" w:lineRule="auto"/>
        <w:ind w:firstLine="0"/>
        <w:rPr>
          <w:rFonts w:ascii="PT Astra Serif" w:eastAsia="Calibri" w:hAnsi="PT Astra Serif" w:cs="Arial"/>
          <w:b/>
          <w:szCs w:val="28"/>
        </w:rPr>
      </w:pPr>
      <w:r>
        <w:rPr>
          <w:rFonts w:ascii="PT Astra Serif" w:hAnsi="PT Astra Serif" w:cs="Helvetica"/>
          <w:szCs w:val="28"/>
        </w:rPr>
        <w:t xml:space="preserve">    </w:t>
      </w:r>
      <w:r w:rsidR="0059660A" w:rsidRPr="00AD2C70">
        <w:rPr>
          <w:rFonts w:ascii="PT Astra Serif" w:hAnsi="PT Astra Serif" w:cs="Helvetica"/>
          <w:szCs w:val="28"/>
        </w:rPr>
        <w:t xml:space="preserve">Детский лагерь труда и </w:t>
      </w:r>
      <w:proofErr w:type="gramStart"/>
      <w:r w:rsidR="0059660A" w:rsidRPr="00AD2C70">
        <w:rPr>
          <w:rFonts w:ascii="PT Astra Serif" w:hAnsi="PT Astra Serif" w:cs="Helvetica"/>
          <w:szCs w:val="28"/>
        </w:rPr>
        <w:t>отдыха  помогает</w:t>
      </w:r>
      <w:proofErr w:type="gramEnd"/>
      <w:r w:rsidR="0059660A" w:rsidRPr="00AD2C70">
        <w:rPr>
          <w:rFonts w:ascii="PT Astra Serif" w:hAnsi="PT Astra Serif" w:cs="Helvetica"/>
          <w:szCs w:val="28"/>
        </w:rPr>
        <w:t xml:space="preserve"> использовать период летнего отдыха учащихся для укрепления здоровья, развития физических сил, обогащения знаниями и новыми впечатлениями, а также приобщения ребят к труду. 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w:t>
      </w:r>
      <w:hyperlink r:id="rId15" w:tooltip="Образовательная деятельность" w:history="1">
        <w:r w:rsidR="0059660A" w:rsidRPr="00AD2C70">
          <w:rPr>
            <w:rStyle w:val="ad"/>
            <w:rFonts w:ascii="PT Astra Serif" w:eastAsiaTheme="majorEastAsia" w:hAnsi="PT Astra Serif" w:cs="Helvetica"/>
            <w:color w:val="auto"/>
            <w:szCs w:val="28"/>
          </w:rPr>
          <w:t>учебной деятельности</w:t>
        </w:r>
      </w:hyperlink>
      <w:r w:rsidR="0059660A" w:rsidRPr="00AD2C70">
        <w:rPr>
          <w:rFonts w:ascii="PT Astra Serif" w:hAnsi="PT Astra Serif" w:cs="Helvetica"/>
          <w:szCs w:val="28"/>
        </w:rPr>
        <w:t>.</w:t>
      </w:r>
      <w:r w:rsidR="0059660A">
        <w:rPr>
          <w:rFonts w:ascii="PT Astra Serif" w:hAnsi="PT Astra Serif" w:cs="Helvetica"/>
          <w:szCs w:val="28"/>
        </w:rPr>
        <w:t xml:space="preserve"> </w:t>
      </w:r>
      <w:r w:rsidR="0059660A" w:rsidRPr="00AD2C70">
        <w:rPr>
          <w:rFonts w:ascii="PT Astra Serif" w:hAnsi="PT Astra Serif" w:cs="Helvetica"/>
          <w:szCs w:val="28"/>
        </w:rPr>
        <w:t xml:space="preserve">С другой стороны </w:t>
      </w:r>
      <w:proofErr w:type="gramStart"/>
      <w:r w:rsidR="0059660A" w:rsidRPr="00AD2C70">
        <w:rPr>
          <w:rFonts w:ascii="PT Astra Serif" w:hAnsi="PT Astra Serif" w:cs="Helvetica"/>
          <w:szCs w:val="28"/>
        </w:rPr>
        <w:t>школьники  активно</w:t>
      </w:r>
      <w:proofErr w:type="gramEnd"/>
      <w:r w:rsidR="0059660A" w:rsidRPr="00AD2C70">
        <w:rPr>
          <w:rFonts w:ascii="PT Astra Serif" w:hAnsi="PT Astra Serif" w:cs="Helvetica"/>
          <w:szCs w:val="28"/>
        </w:rPr>
        <w:t xml:space="preserve"> участвуют в благоустройстве пришкольной территории и школьных помещений. Под руководством опытных педагогов школьники работают на пришкольном участке, в библиотеке, осуществляют волон</w:t>
      </w:r>
      <w:r w:rsidR="0059660A">
        <w:rPr>
          <w:rFonts w:ascii="PT Astra Serif" w:hAnsi="PT Astra Serif" w:cs="Helvetica"/>
          <w:szCs w:val="28"/>
        </w:rPr>
        <w:t>т</w:t>
      </w:r>
      <w:r w:rsidR="0059660A" w:rsidRPr="00AD2C70">
        <w:rPr>
          <w:rFonts w:ascii="PT Astra Serif" w:hAnsi="PT Astra Serif" w:cs="Helvetica"/>
          <w:szCs w:val="28"/>
        </w:rPr>
        <w:t xml:space="preserve">ерскую деятельность в оздоровительном пришкольном лагере в качестве вожатых отрядов. Педагогическая ценность такой деятельности очевидна - у детей формируется этические нормы поведения по отношению к природе, по отношению к труду взрослых и своему собственному. Детский лагерь труда и </w:t>
      </w:r>
      <w:proofErr w:type="gramStart"/>
      <w:r w:rsidR="0059660A" w:rsidRPr="00AD2C70">
        <w:rPr>
          <w:rFonts w:ascii="PT Astra Serif" w:hAnsi="PT Astra Serif" w:cs="Helvetica"/>
          <w:szCs w:val="28"/>
        </w:rPr>
        <w:t xml:space="preserve">отдыха </w:t>
      </w:r>
      <w:r w:rsidR="0059660A" w:rsidRPr="00AD2C70">
        <w:rPr>
          <w:rFonts w:ascii="PT Astra Serif" w:eastAsia="Calibri" w:hAnsi="PT Astra Serif" w:cs="Arial"/>
          <w:b/>
          <w:szCs w:val="28"/>
        </w:rPr>
        <w:t xml:space="preserve"> включает</w:t>
      </w:r>
      <w:proofErr w:type="gramEnd"/>
      <w:r w:rsidR="0059660A" w:rsidRPr="00AD2C70">
        <w:rPr>
          <w:rFonts w:ascii="PT Astra Serif" w:eastAsia="Calibri" w:hAnsi="PT Astra Serif" w:cs="Arial"/>
          <w:b/>
          <w:szCs w:val="28"/>
        </w:rPr>
        <w:t xml:space="preserve"> в себя следующие блоки:</w:t>
      </w:r>
    </w:p>
    <w:p w14:paraId="3CDC9950" w14:textId="77777777" w:rsidR="0059660A" w:rsidRPr="00AD2C70" w:rsidRDefault="0059660A" w:rsidP="0059660A">
      <w:pPr>
        <w:widowControl w:val="0"/>
        <w:spacing w:after="0" w:line="240" w:lineRule="auto"/>
        <w:rPr>
          <w:rFonts w:ascii="PT Astra Serif" w:eastAsia="Calibri" w:hAnsi="PT Astra Serif" w:cs="Arial"/>
          <w:szCs w:val="28"/>
        </w:rPr>
      </w:pPr>
      <w:r w:rsidRPr="00AD2C70">
        <w:rPr>
          <w:rFonts w:ascii="PT Astra Serif" w:eastAsia="Calibri" w:hAnsi="PT Astra Serif" w:cs="Arial"/>
          <w:szCs w:val="28"/>
        </w:rPr>
        <w:t xml:space="preserve">1. Трудовое и интеллектуальное </w:t>
      </w:r>
    </w:p>
    <w:p w14:paraId="75F26082" w14:textId="77777777" w:rsidR="0059660A" w:rsidRPr="00AD2C70" w:rsidRDefault="0059660A" w:rsidP="0059660A">
      <w:pPr>
        <w:widowControl w:val="0"/>
        <w:spacing w:after="0" w:line="240" w:lineRule="auto"/>
        <w:rPr>
          <w:rFonts w:ascii="PT Astra Serif" w:eastAsia="Calibri" w:hAnsi="PT Astra Serif" w:cs="Arial"/>
          <w:szCs w:val="28"/>
        </w:rPr>
      </w:pPr>
      <w:r w:rsidRPr="00AD2C70">
        <w:rPr>
          <w:rFonts w:ascii="PT Astra Serif" w:eastAsia="Calibri" w:hAnsi="PT Astra Serif" w:cs="Arial"/>
          <w:szCs w:val="28"/>
        </w:rPr>
        <w:t>2. Спортивно- оздоровительное.</w:t>
      </w:r>
    </w:p>
    <w:p w14:paraId="6E6D623F" w14:textId="77777777" w:rsidR="0059660A" w:rsidRPr="00AD2C70" w:rsidRDefault="0059660A" w:rsidP="0059660A">
      <w:pPr>
        <w:widowControl w:val="0"/>
        <w:spacing w:after="0" w:line="240" w:lineRule="auto"/>
        <w:rPr>
          <w:rFonts w:ascii="PT Astra Serif" w:eastAsia="Calibri" w:hAnsi="PT Astra Serif" w:cs="Arial"/>
          <w:szCs w:val="28"/>
        </w:rPr>
      </w:pPr>
      <w:r w:rsidRPr="00AD2C70">
        <w:rPr>
          <w:rFonts w:ascii="PT Astra Serif" w:eastAsia="Calibri" w:hAnsi="PT Astra Serif" w:cs="Arial"/>
          <w:szCs w:val="28"/>
        </w:rPr>
        <w:t>3.Экологическое направление</w:t>
      </w:r>
    </w:p>
    <w:p w14:paraId="755EF103" w14:textId="77777777" w:rsidR="0059660A" w:rsidRPr="00AD2C70" w:rsidRDefault="0059660A" w:rsidP="0059660A">
      <w:pPr>
        <w:widowControl w:val="0"/>
        <w:spacing w:after="0" w:line="240" w:lineRule="auto"/>
        <w:rPr>
          <w:rFonts w:ascii="PT Astra Serif" w:eastAsia="Calibri" w:hAnsi="PT Astra Serif" w:cs="Arial"/>
          <w:szCs w:val="28"/>
        </w:rPr>
      </w:pPr>
      <w:r w:rsidRPr="00AD2C70">
        <w:rPr>
          <w:rFonts w:ascii="PT Astra Serif" w:eastAsia="Calibri" w:hAnsi="PT Astra Serif" w:cs="Arial"/>
          <w:szCs w:val="28"/>
        </w:rPr>
        <w:t>4. Гражданско- патриотическое</w:t>
      </w:r>
    </w:p>
    <w:p w14:paraId="5650F01B" w14:textId="35B0934F" w:rsidR="0059660A" w:rsidRPr="00AD2C70" w:rsidRDefault="0059660A" w:rsidP="0059660A">
      <w:pPr>
        <w:widowControl w:val="0"/>
        <w:spacing w:after="0" w:line="240" w:lineRule="auto"/>
        <w:rPr>
          <w:rFonts w:ascii="PT Astra Serif" w:hAnsi="PT Astra Serif" w:cs="Arial"/>
          <w:szCs w:val="28"/>
          <w:lang w:eastAsia="ar-SA"/>
        </w:rPr>
      </w:pPr>
      <w:r w:rsidRPr="00AD2C70">
        <w:rPr>
          <w:rFonts w:ascii="PT Astra Serif" w:hAnsi="PT Astra Serif" w:cs="Arial"/>
          <w:szCs w:val="28"/>
          <w:shd w:val="clear" w:color="auto" w:fill="FFFFFF"/>
        </w:rPr>
        <w:t>которые дают возможность каждому ребёнку попробовать свои силы в нескольких видах направленностей (трудовая, физкультурно-спортивная, гражданско- патриотическая, экологическая, интеллектуальная ), познакомиться с такими направлениями, как трудовая деятельность, освоить курс общей физической подготовки, окунуться в сферу экологических проблем, реализовать свои способности в каждом из  направлений, выбрать приоритетное для себя направление в будущем для более глубокого освоения   той или иной  направленности.</w:t>
      </w:r>
      <w:r>
        <w:rPr>
          <w:rFonts w:ascii="PT Astra Serif" w:hAnsi="PT Astra Serif" w:cs="Arial"/>
          <w:szCs w:val="28"/>
          <w:shd w:val="clear" w:color="auto" w:fill="FFFFFF"/>
        </w:rPr>
        <w:t xml:space="preserve"> </w:t>
      </w:r>
      <w:r w:rsidRPr="00AD2C70">
        <w:rPr>
          <w:rFonts w:ascii="PT Astra Serif" w:hAnsi="PT Astra Serif" w:cs="Arial"/>
          <w:szCs w:val="28"/>
          <w:lang w:eastAsia="ar-SA"/>
        </w:rPr>
        <w:t xml:space="preserve">Программой предусмотрены самостоятельные творческие работы, оценка своих работ и работ сверстников, выставки, конкурсы, спортивные соревнования. </w:t>
      </w:r>
    </w:p>
    <w:p w14:paraId="0BC88A00" w14:textId="15FCFED4" w:rsidR="0059660A" w:rsidRPr="00AD2C70" w:rsidRDefault="0059660A" w:rsidP="0059660A">
      <w:pPr>
        <w:widowControl w:val="0"/>
        <w:spacing w:after="0" w:line="240" w:lineRule="auto"/>
        <w:rPr>
          <w:rFonts w:ascii="PT Astra Serif" w:hAnsi="PT Astra Serif" w:cs="Arial"/>
          <w:szCs w:val="28"/>
          <w:shd w:val="clear" w:color="auto" w:fill="FFFFFF"/>
        </w:rPr>
      </w:pPr>
      <w:r w:rsidRPr="00AD2C70">
        <w:rPr>
          <w:rFonts w:ascii="PT Astra Serif" w:hAnsi="PT Astra Serif" w:cs="Arial"/>
          <w:szCs w:val="28"/>
          <w:shd w:val="clear" w:color="auto" w:fill="FFFFFF"/>
        </w:rPr>
        <w:t>Ведущими педагогическими технологиями</w:t>
      </w:r>
      <w:r>
        <w:rPr>
          <w:rFonts w:ascii="PT Astra Serif" w:hAnsi="PT Astra Serif" w:cs="Arial"/>
          <w:szCs w:val="28"/>
          <w:shd w:val="clear" w:color="auto" w:fill="FFFFFF"/>
        </w:rPr>
        <w:t xml:space="preserve"> в детском лагере труда и отдыха </w:t>
      </w:r>
      <w:r w:rsidRPr="00AD2C70">
        <w:rPr>
          <w:rFonts w:ascii="PT Astra Serif" w:hAnsi="PT Astra Serif" w:cs="Arial"/>
          <w:szCs w:val="28"/>
          <w:shd w:val="clear" w:color="auto" w:fill="FFFFFF"/>
        </w:rPr>
        <w:t>являются игровые технологии.</w:t>
      </w:r>
      <w:r>
        <w:rPr>
          <w:rFonts w:ascii="PT Astra Serif" w:hAnsi="PT Astra Serif" w:cs="Arial"/>
          <w:szCs w:val="28"/>
          <w:shd w:val="clear" w:color="auto" w:fill="FFFFFF"/>
        </w:rPr>
        <w:t xml:space="preserve"> </w:t>
      </w:r>
      <w:r w:rsidRPr="00AD2C70">
        <w:rPr>
          <w:rFonts w:ascii="PT Astra Serif" w:hAnsi="PT Astra Serif" w:cs="Arial"/>
          <w:szCs w:val="28"/>
          <w:shd w:val="clear" w:color="auto" w:fill="FFFFFF"/>
        </w:rPr>
        <w:t xml:space="preserve">Сопутствующими технологиями являются: коммуникативная, групповая и др. Эти технологии обеспечат достижение поставленных организационных и методических целей. Игровая технология раскроет </w:t>
      </w:r>
      <w:r w:rsidRPr="00AD2C70">
        <w:rPr>
          <w:rFonts w:ascii="PT Astra Serif" w:hAnsi="PT Astra Serif" w:cs="Arial"/>
          <w:szCs w:val="28"/>
          <w:shd w:val="clear" w:color="auto" w:fill="FFFFFF"/>
        </w:rPr>
        <w:lastRenderedPageBreak/>
        <w:t>творческий потенциал ребенка, раз</w:t>
      </w:r>
      <w:r>
        <w:rPr>
          <w:rFonts w:ascii="PT Astra Serif" w:hAnsi="PT Astra Serif" w:cs="Arial"/>
          <w:szCs w:val="28"/>
          <w:shd w:val="clear" w:color="auto" w:fill="FFFFFF"/>
        </w:rPr>
        <w:t>вивает</w:t>
      </w:r>
      <w:r w:rsidRPr="00AD2C70">
        <w:rPr>
          <w:rFonts w:ascii="PT Astra Serif" w:hAnsi="PT Astra Serif" w:cs="Arial"/>
          <w:szCs w:val="28"/>
          <w:shd w:val="clear" w:color="auto" w:fill="FFFFFF"/>
        </w:rPr>
        <w:t xml:space="preserve"> интеллектуальные, творческие и физические способности, сформирует навыки позитивного общения со сверстниками, привлечет ребят к сознательному выбору будущей профессии.</w:t>
      </w:r>
      <w:r w:rsidRPr="00012FBA">
        <w:t xml:space="preserve"> </w:t>
      </w:r>
      <w:r w:rsidRPr="00012FBA">
        <w:rPr>
          <w:rFonts w:ascii="PT Astra Serif" w:hAnsi="PT Astra Serif" w:cs="Arial"/>
          <w:szCs w:val="28"/>
          <w:shd w:val="clear" w:color="auto" w:fill="FFFFFF"/>
        </w:rPr>
        <w:t xml:space="preserve">В </w:t>
      </w:r>
      <w:r w:rsidR="00F73EA5">
        <w:rPr>
          <w:rFonts w:ascii="PT Astra Serif" w:hAnsi="PT Astra Serif" w:cs="Arial"/>
          <w:szCs w:val="28"/>
          <w:shd w:val="clear" w:color="auto" w:fill="FFFFFF"/>
        </w:rPr>
        <w:t xml:space="preserve">лагере труда и </w:t>
      </w:r>
      <w:proofErr w:type="gramStart"/>
      <w:r w:rsidR="00F73EA5">
        <w:rPr>
          <w:rFonts w:ascii="PT Astra Serif" w:hAnsi="PT Astra Serif" w:cs="Arial"/>
          <w:szCs w:val="28"/>
          <w:shd w:val="clear" w:color="auto" w:fill="FFFFFF"/>
        </w:rPr>
        <w:t xml:space="preserve">отдыха </w:t>
      </w:r>
      <w:r w:rsidRPr="00012FBA">
        <w:rPr>
          <w:rFonts w:ascii="PT Astra Serif" w:hAnsi="PT Astra Serif" w:cs="Arial"/>
          <w:szCs w:val="28"/>
          <w:shd w:val="clear" w:color="auto" w:fill="FFFFFF"/>
        </w:rPr>
        <w:t xml:space="preserve"> предусмотрены</w:t>
      </w:r>
      <w:proofErr w:type="gramEnd"/>
      <w:r w:rsidRPr="00012FBA">
        <w:rPr>
          <w:rFonts w:ascii="PT Astra Serif" w:hAnsi="PT Astra Serif" w:cs="Arial"/>
          <w:szCs w:val="28"/>
          <w:shd w:val="clear" w:color="auto" w:fill="FFFFFF"/>
        </w:rPr>
        <w:t xml:space="preserve"> тематические дни гражданско-патриотической направленности в рамках 80-летия Победы в Великой Отечественной войне 1941-1945 годов и Года Защитника Отечества</w:t>
      </w:r>
      <w:r>
        <w:rPr>
          <w:rFonts w:ascii="PT Astra Serif" w:hAnsi="PT Astra Serif" w:cs="Arial"/>
          <w:szCs w:val="28"/>
          <w:shd w:val="clear" w:color="auto" w:fill="FFFFFF"/>
        </w:rPr>
        <w:t xml:space="preserve"> и участие в  мероприятиях проекта « Движение первых и Дня движения Первых»</w:t>
      </w:r>
    </w:p>
    <w:p w14:paraId="4445AE68" w14:textId="77777777" w:rsidR="00F73EA5" w:rsidRDefault="00F73EA5" w:rsidP="00F73EA5">
      <w:pPr>
        <w:pStyle w:val="ac"/>
        <w:rPr>
          <w:rFonts w:ascii="PT Astra Serif" w:eastAsia="Times New Roman" w:hAnsi="PT Astra Serif" w:cs="Arial"/>
          <w:color w:val="000000"/>
          <w:sz w:val="28"/>
          <w:szCs w:val="28"/>
          <w:lang w:eastAsia="ar-SA"/>
        </w:rPr>
      </w:pPr>
      <w:r>
        <w:rPr>
          <w:rFonts w:ascii="PT Astra Serif" w:hAnsi="PT Astra Serif" w:cs="Times New Roman"/>
          <w:sz w:val="28"/>
          <w:szCs w:val="28"/>
          <w:lang w:eastAsia="ru-RU"/>
        </w:rPr>
        <w:t xml:space="preserve">     </w:t>
      </w:r>
      <w:r w:rsidRPr="00AD2C70">
        <w:rPr>
          <w:rFonts w:ascii="PT Astra Serif" w:hAnsi="PT Astra Serif" w:cs="Times New Roman"/>
          <w:sz w:val="28"/>
          <w:szCs w:val="28"/>
          <w:lang w:eastAsia="ru-RU"/>
        </w:rPr>
        <w:t xml:space="preserve">Потенциал </w:t>
      </w:r>
      <w:proofErr w:type="gramStart"/>
      <w:r w:rsidRPr="00AD2C70">
        <w:rPr>
          <w:rFonts w:ascii="PT Astra Serif" w:hAnsi="PT Astra Serif" w:cs="Times New Roman"/>
          <w:sz w:val="28"/>
          <w:szCs w:val="28"/>
          <w:lang w:eastAsia="ru-RU"/>
        </w:rPr>
        <w:t>организованного  труда</w:t>
      </w:r>
      <w:proofErr w:type="gramEnd"/>
      <w:r w:rsidRPr="00AD2C70">
        <w:rPr>
          <w:rFonts w:ascii="PT Astra Serif" w:hAnsi="PT Astra Serif" w:cs="Times New Roman"/>
          <w:sz w:val="28"/>
          <w:szCs w:val="28"/>
          <w:lang w:eastAsia="ru-RU"/>
        </w:rPr>
        <w:t xml:space="preserve"> и отдыха очень высок, ведь он занимает свободное время интересной, разнообразной и привлекательной деятельностью. При этом укрепляются связи между разновозрастными группами детей, происходит оздоровление детей, воспитание желания вести здоровый образ жизни, прививаются умения и навыки работы с природными объектами, формируются умения и навыки в организации взаимоотношений с взрослыми и сверстниками.</w:t>
      </w:r>
      <w:r>
        <w:rPr>
          <w:rFonts w:ascii="PT Astra Serif" w:hAnsi="PT Astra Serif" w:cs="Times New Roman"/>
          <w:sz w:val="28"/>
          <w:szCs w:val="28"/>
          <w:lang w:eastAsia="ru-RU"/>
        </w:rPr>
        <w:t xml:space="preserve"> </w:t>
      </w:r>
      <w:r>
        <w:rPr>
          <w:rFonts w:ascii="PT Astra Serif" w:eastAsia="Times New Roman" w:hAnsi="PT Astra Serif" w:cs="Arial"/>
          <w:color w:val="000000"/>
          <w:sz w:val="28"/>
          <w:szCs w:val="28"/>
          <w:lang w:eastAsia="ar-SA"/>
        </w:rPr>
        <w:t xml:space="preserve"> В лагере труда и отдыха </w:t>
      </w:r>
      <w:r w:rsidRPr="00AD2C70">
        <w:rPr>
          <w:rFonts w:ascii="PT Astra Serif" w:eastAsia="Times New Roman" w:hAnsi="PT Astra Serif" w:cs="Arial"/>
          <w:color w:val="000000"/>
          <w:sz w:val="28"/>
          <w:szCs w:val="28"/>
          <w:lang w:eastAsia="ar-SA"/>
        </w:rPr>
        <w:t xml:space="preserve">предусмотрены самостоятельные творческие работы, оценка своих работ и работ сверстников, выставки, конкурсы, спортивные соревнования. </w:t>
      </w:r>
    </w:p>
    <w:p w14:paraId="3FA6CF4B" w14:textId="564BC491" w:rsidR="001318D0" w:rsidRPr="00AD2C70" w:rsidRDefault="00FA24B1" w:rsidP="001318D0">
      <w:pPr>
        <w:pStyle w:val="ac"/>
        <w:rPr>
          <w:rFonts w:ascii="PT Astra Serif" w:hAnsi="PT Astra Serif"/>
          <w:sz w:val="28"/>
          <w:szCs w:val="28"/>
        </w:rPr>
      </w:pPr>
      <w:r>
        <w:rPr>
          <w:rFonts w:ascii="PT Astra Serif" w:hAnsi="PT Astra Serif" w:cs="Times New Roman"/>
          <w:sz w:val="28"/>
          <w:szCs w:val="28"/>
        </w:rPr>
        <w:t xml:space="preserve">  </w:t>
      </w:r>
      <w:proofErr w:type="gramStart"/>
      <w:r w:rsidR="00F73EA5" w:rsidRPr="00AD2C70">
        <w:rPr>
          <w:rFonts w:ascii="PT Astra Serif" w:hAnsi="PT Astra Serif" w:cs="Times New Roman"/>
          <w:sz w:val="28"/>
          <w:szCs w:val="28"/>
        </w:rPr>
        <w:t>Структурно  программа</w:t>
      </w:r>
      <w:proofErr w:type="gramEnd"/>
      <w:r w:rsidR="00F73EA5" w:rsidRPr="00AD2C70">
        <w:rPr>
          <w:rFonts w:ascii="PT Astra Serif" w:hAnsi="PT Astra Serif" w:cs="Times New Roman"/>
          <w:sz w:val="28"/>
          <w:szCs w:val="28"/>
        </w:rPr>
        <w:t xml:space="preserve"> </w:t>
      </w:r>
      <w:r w:rsidR="00F73EA5">
        <w:rPr>
          <w:rFonts w:ascii="PT Astra Serif" w:hAnsi="PT Astra Serif" w:cs="Times New Roman"/>
          <w:sz w:val="28"/>
          <w:szCs w:val="28"/>
        </w:rPr>
        <w:t xml:space="preserve"> детского лагеря труда и отдыха </w:t>
      </w:r>
      <w:r w:rsidR="00F73EA5" w:rsidRPr="00AD2C70">
        <w:rPr>
          <w:rFonts w:ascii="PT Astra Serif" w:hAnsi="PT Astra Serif" w:cs="Times New Roman"/>
          <w:sz w:val="28"/>
          <w:szCs w:val="28"/>
        </w:rPr>
        <w:t xml:space="preserve"> развивается в течение 10 дней и представляет собой проживание детьми различных игровых ситуаций. В </w:t>
      </w:r>
      <w:proofErr w:type="gramStart"/>
      <w:r w:rsidR="00F73EA5" w:rsidRPr="00AD2C70">
        <w:rPr>
          <w:rFonts w:ascii="PT Astra Serif" w:hAnsi="PT Astra Serif" w:cs="Times New Roman"/>
          <w:sz w:val="28"/>
          <w:szCs w:val="28"/>
        </w:rPr>
        <w:t>основу  программы</w:t>
      </w:r>
      <w:proofErr w:type="gramEnd"/>
      <w:r w:rsidR="00F73EA5" w:rsidRPr="00AD2C70">
        <w:rPr>
          <w:rFonts w:ascii="PT Astra Serif" w:hAnsi="PT Astra Serif" w:cs="Times New Roman"/>
          <w:sz w:val="28"/>
          <w:szCs w:val="28"/>
        </w:rPr>
        <w:t xml:space="preserve">  положена </w:t>
      </w:r>
      <w:r>
        <w:rPr>
          <w:rFonts w:ascii="PT Astra Serif" w:hAnsi="PT Astra Serif" w:cs="Times New Roman"/>
          <w:sz w:val="28"/>
          <w:szCs w:val="28"/>
        </w:rPr>
        <w:t>Л</w:t>
      </w:r>
      <w:r w:rsidR="00F73EA5" w:rsidRPr="00AD2C70">
        <w:rPr>
          <w:rFonts w:ascii="PT Astra Serif" w:hAnsi="PT Astra Serif" w:cs="Times New Roman"/>
          <w:sz w:val="28"/>
          <w:szCs w:val="28"/>
        </w:rPr>
        <w:t>егенда о жителях страны « Звездная академия», которые потеряли все свои звезды( символы  успеха) из-за сильного урагана, вызванного</w:t>
      </w:r>
      <w:r w:rsidR="001318D0">
        <w:rPr>
          <w:rFonts w:ascii="PT Astra Serif" w:hAnsi="PT Astra Serif" w:cs="Times New Roman"/>
          <w:sz w:val="28"/>
          <w:szCs w:val="28"/>
        </w:rPr>
        <w:t xml:space="preserve"> </w:t>
      </w:r>
      <w:r w:rsidR="00F73EA5" w:rsidRPr="00AD2C70">
        <w:rPr>
          <w:rFonts w:ascii="PT Astra Serif" w:hAnsi="PT Astra Serif" w:cs="Times New Roman"/>
          <w:sz w:val="28"/>
          <w:szCs w:val="28"/>
        </w:rPr>
        <w:t xml:space="preserve">злой  Волшебницей. </w:t>
      </w:r>
      <w:proofErr w:type="gramStart"/>
      <w:r w:rsidR="00F73EA5" w:rsidRPr="00AD2C70">
        <w:rPr>
          <w:rFonts w:ascii="PT Astra Serif" w:hAnsi="PT Astra Serif" w:cs="Times New Roman"/>
          <w:sz w:val="28"/>
          <w:szCs w:val="28"/>
        </w:rPr>
        <w:t>Звезды  (</w:t>
      </w:r>
      <w:proofErr w:type="gramEnd"/>
      <w:r w:rsidR="00F73EA5" w:rsidRPr="00AD2C70">
        <w:rPr>
          <w:rFonts w:ascii="PT Astra Serif" w:hAnsi="PT Astra Serif" w:cs="Times New Roman"/>
          <w:sz w:val="28"/>
          <w:szCs w:val="28"/>
        </w:rPr>
        <w:t xml:space="preserve">символы успеха) можно вернуть при помощи жителей Земли. </w:t>
      </w:r>
      <w:r w:rsidR="001318D0" w:rsidRPr="00AD2C70">
        <w:rPr>
          <w:rFonts w:ascii="PT Astra Serif" w:hAnsi="PT Astra Serif" w:cs="Times New Roman"/>
          <w:sz w:val="28"/>
          <w:szCs w:val="28"/>
        </w:rPr>
        <w:t xml:space="preserve">Отряд </w:t>
      </w:r>
      <w:proofErr w:type="gramStart"/>
      <w:r w:rsidR="001318D0" w:rsidRPr="00AD2C70">
        <w:rPr>
          <w:rFonts w:ascii="PT Astra Serif" w:hAnsi="PT Astra Serif" w:cs="Times New Roman"/>
          <w:sz w:val="28"/>
          <w:szCs w:val="28"/>
        </w:rPr>
        <w:t>« Звездный</w:t>
      </w:r>
      <w:proofErr w:type="gramEnd"/>
      <w:r w:rsidR="001318D0" w:rsidRPr="00AD2C70">
        <w:rPr>
          <w:rFonts w:ascii="PT Astra Serif" w:hAnsi="PT Astra Serif" w:cs="Times New Roman"/>
          <w:sz w:val="28"/>
          <w:szCs w:val="28"/>
        </w:rPr>
        <w:t xml:space="preserve"> десант»</w:t>
      </w:r>
      <w:r w:rsidR="001318D0">
        <w:rPr>
          <w:rFonts w:ascii="PT Astra Serif" w:hAnsi="PT Astra Serif" w:cs="Times New Roman"/>
          <w:sz w:val="28"/>
          <w:szCs w:val="28"/>
        </w:rPr>
        <w:t xml:space="preserve"> </w:t>
      </w:r>
      <w:r w:rsidR="001318D0" w:rsidRPr="00AD2C70">
        <w:rPr>
          <w:rFonts w:ascii="PT Astra Serif" w:hAnsi="PT Astra Serif" w:cs="Times New Roman"/>
          <w:sz w:val="28"/>
          <w:szCs w:val="28"/>
        </w:rPr>
        <w:t>с помощью карты путешествий вместе с ребятами побывают на разных планетах  и помогут вернуть утерянные звезды.</w:t>
      </w:r>
      <w:r w:rsidR="001318D0" w:rsidRPr="001318D0">
        <w:rPr>
          <w:rFonts w:ascii="PT Astra Serif" w:hAnsi="PT Astra Serif" w:cs="Times New Roman"/>
          <w:sz w:val="28"/>
          <w:szCs w:val="28"/>
        </w:rPr>
        <w:t xml:space="preserve"> </w:t>
      </w:r>
      <w:r w:rsidR="001318D0" w:rsidRPr="00AD2C70">
        <w:rPr>
          <w:rFonts w:ascii="PT Astra Serif" w:hAnsi="PT Astra Serif" w:cs="Times New Roman"/>
          <w:sz w:val="28"/>
          <w:szCs w:val="28"/>
        </w:rPr>
        <w:t xml:space="preserve">Отряд в количестве 20 человек имеет </w:t>
      </w:r>
      <w:proofErr w:type="gramStart"/>
      <w:r w:rsidR="001318D0" w:rsidRPr="00AD2C70">
        <w:rPr>
          <w:rFonts w:ascii="PT Astra Serif" w:hAnsi="PT Astra Serif" w:cs="Times New Roman"/>
          <w:sz w:val="28"/>
          <w:szCs w:val="28"/>
        </w:rPr>
        <w:t>девиз,  план</w:t>
      </w:r>
      <w:proofErr w:type="gramEnd"/>
      <w:r w:rsidR="001318D0" w:rsidRPr="00AD2C70">
        <w:rPr>
          <w:rFonts w:ascii="PT Astra Serif" w:hAnsi="PT Astra Serif" w:cs="Times New Roman"/>
          <w:sz w:val="28"/>
          <w:szCs w:val="28"/>
        </w:rPr>
        <w:t xml:space="preserve"> мероприятий, отрядный уголок и органы самоуправления.</w:t>
      </w:r>
      <w:r w:rsidR="001318D0">
        <w:rPr>
          <w:rFonts w:ascii="PT Astra Serif" w:hAnsi="PT Astra Serif" w:cs="Times New Roman"/>
          <w:sz w:val="28"/>
          <w:szCs w:val="28"/>
        </w:rPr>
        <w:t xml:space="preserve"> </w:t>
      </w:r>
      <w:r w:rsidR="001318D0" w:rsidRPr="00AD2C70">
        <w:rPr>
          <w:rFonts w:ascii="PT Astra Serif" w:hAnsi="PT Astra Serif" w:cs="Times New Roman"/>
          <w:sz w:val="28"/>
          <w:szCs w:val="28"/>
        </w:rPr>
        <w:t xml:space="preserve">Ежедневно в </w:t>
      </w:r>
      <w:proofErr w:type="gramStart"/>
      <w:r w:rsidR="001318D0" w:rsidRPr="00AD2C70">
        <w:rPr>
          <w:rFonts w:ascii="PT Astra Serif" w:hAnsi="PT Astra Serif" w:cs="Times New Roman"/>
          <w:sz w:val="28"/>
          <w:szCs w:val="28"/>
        </w:rPr>
        <w:t>отряде  подводится</w:t>
      </w:r>
      <w:proofErr w:type="gramEnd"/>
      <w:r w:rsidR="001318D0" w:rsidRPr="00AD2C70">
        <w:rPr>
          <w:rFonts w:ascii="PT Astra Serif" w:hAnsi="PT Astra Serif" w:cs="Times New Roman"/>
          <w:sz w:val="28"/>
          <w:szCs w:val="28"/>
        </w:rPr>
        <w:t xml:space="preserve"> итог дня «Звездный огонек » и вручаются знаки  успеха ( разноцветные ленты) по цветам </w:t>
      </w:r>
    </w:p>
    <w:p w14:paraId="7D6B5878" w14:textId="77777777" w:rsidR="001318D0" w:rsidRPr="00AD2C70" w:rsidRDefault="001318D0" w:rsidP="001318D0">
      <w:pPr>
        <w:pStyle w:val="ac"/>
        <w:rPr>
          <w:rFonts w:ascii="PT Astra Serif" w:hAnsi="PT Astra Serif"/>
          <w:sz w:val="28"/>
          <w:szCs w:val="28"/>
        </w:rPr>
      </w:pPr>
      <w:r w:rsidRPr="00AD2C70">
        <w:rPr>
          <w:rFonts w:ascii="PT Astra Serif" w:hAnsi="PT Astra Serif"/>
          <w:sz w:val="28"/>
          <w:szCs w:val="28"/>
        </w:rPr>
        <w:t>Красный – «лидер организатор»,</w:t>
      </w:r>
    </w:p>
    <w:p w14:paraId="1A2DE6D6" w14:textId="77777777" w:rsidR="001318D0" w:rsidRPr="00AD2C70" w:rsidRDefault="001318D0" w:rsidP="001318D0">
      <w:pPr>
        <w:pStyle w:val="ac"/>
        <w:rPr>
          <w:rFonts w:ascii="PT Astra Serif" w:hAnsi="PT Astra Serif"/>
          <w:sz w:val="28"/>
          <w:szCs w:val="28"/>
        </w:rPr>
      </w:pPr>
      <w:r w:rsidRPr="00AD2C70">
        <w:rPr>
          <w:rFonts w:ascii="PT Astra Serif" w:hAnsi="PT Astra Serif"/>
          <w:sz w:val="28"/>
          <w:szCs w:val="28"/>
        </w:rPr>
        <w:t>Синий – лидер – вдохновитель</w:t>
      </w:r>
    </w:p>
    <w:p w14:paraId="6DFD614D" w14:textId="77777777" w:rsidR="001318D0" w:rsidRPr="00AD2C70" w:rsidRDefault="001318D0" w:rsidP="001318D0">
      <w:pPr>
        <w:pStyle w:val="ac"/>
        <w:rPr>
          <w:rFonts w:ascii="PT Astra Serif" w:hAnsi="PT Astra Serif"/>
          <w:sz w:val="28"/>
          <w:szCs w:val="28"/>
        </w:rPr>
      </w:pPr>
      <w:r w:rsidRPr="00AD2C70">
        <w:rPr>
          <w:rFonts w:ascii="PT Astra Serif" w:hAnsi="PT Astra Serif"/>
          <w:sz w:val="28"/>
          <w:szCs w:val="28"/>
        </w:rPr>
        <w:t>Зеленый – активный участник</w:t>
      </w:r>
    </w:p>
    <w:p w14:paraId="2C8AC4B4" w14:textId="77777777" w:rsidR="001318D0" w:rsidRPr="00AD2C70" w:rsidRDefault="001318D0" w:rsidP="001318D0">
      <w:pPr>
        <w:pStyle w:val="ac"/>
        <w:rPr>
          <w:rFonts w:ascii="PT Astra Serif" w:hAnsi="PT Astra Serif"/>
          <w:sz w:val="28"/>
          <w:szCs w:val="28"/>
        </w:rPr>
      </w:pPr>
      <w:r w:rsidRPr="00AD2C70">
        <w:rPr>
          <w:rFonts w:ascii="PT Astra Serif" w:hAnsi="PT Astra Serif"/>
          <w:sz w:val="28"/>
          <w:szCs w:val="28"/>
        </w:rPr>
        <w:t>Желтый – исполнитель.</w:t>
      </w:r>
    </w:p>
    <w:p w14:paraId="5874C45D" w14:textId="50B5CC5B" w:rsidR="0059660A" w:rsidRPr="001318D0" w:rsidRDefault="001318D0" w:rsidP="001318D0">
      <w:pPr>
        <w:pStyle w:val="ac"/>
        <w:rPr>
          <w:rFonts w:ascii="PT Astra Serif" w:hAnsi="PT Astra Serif" w:cs="Times New Roman"/>
          <w:sz w:val="28"/>
          <w:szCs w:val="28"/>
        </w:rPr>
      </w:pPr>
      <w:r w:rsidRPr="00AD2C70">
        <w:rPr>
          <w:rFonts w:ascii="PT Astra Serif" w:hAnsi="PT Astra Serif" w:cs="Times New Roman"/>
          <w:sz w:val="28"/>
          <w:szCs w:val="28"/>
        </w:rPr>
        <w:t xml:space="preserve">Итогом всей смены является Фестиваль </w:t>
      </w:r>
      <w:proofErr w:type="gramStart"/>
      <w:r w:rsidRPr="00AD2C70">
        <w:rPr>
          <w:rFonts w:ascii="PT Astra Serif" w:hAnsi="PT Astra Serif" w:cs="Times New Roman"/>
          <w:sz w:val="28"/>
          <w:szCs w:val="28"/>
        </w:rPr>
        <w:t>« Звездный</w:t>
      </w:r>
      <w:proofErr w:type="gramEnd"/>
      <w:r w:rsidRPr="00AD2C70">
        <w:rPr>
          <w:rFonts w:ascii="PT Astra Serif" w:hAnsi="PT Astra Serif" w:cs="Times New Roman"/>
          <w:sz w:val="28"/>
          <w:szCs w:val="28"/>
        </w:rPr>
        <w:t xml:space="preserve"> час», к которому ребята    готовятся в течение всей смены</w:t>
      </w:r>
      <w:r>
        <w:rPr>
          <w:rFonts w:ascii="PT Astra Serif" w:hAnsi="PT Astra Serif" w:cs="Times New Roman"/>
          <w:sz w:val="28"/>
          <w:szCs w:val="28"/>
        </w:rPr>
        <w:t>.</w:t>
      </w:r>
    </w:p>
    <w:p w14:paraId="5176BC0A" w14:textId="5318A59F" w:rsidR="0059660A" w:rsidRDefault="0059660A" w:rsidP="006C2651">
      <w:pPr>
        <w:ind w:left="28" w:right="28"/>
      </w:pPr>
    </w:p>
    <w:p w14:paraId="23D061FF" w14:textId="1CCD8B6B" w:rsidR="00F73EA5" w:rsidRDefault="001318D0" w:rsidP="00F73EA5">
      <w:pPr>
        <w:ind w:right="28"/>
      </w:pPr>
      <w:r>
        <w:t xml:space="preserve"> В детском лагере труда и отдыха строго соблюдается р</w:t>
      </w:r>
      <w:r w:rsidR="006C2651">
        <w:t>ежим</w:t>
      </w:r>
      <w:r>
        <w:t xml:space="preserve"> дня, </w:t>
      </w:r>
      <w:proofErr w:type="gramStart"/>
      <w:r w:rsidR="006C2651">
        <w:t>котор</w:t>
      </w:r>
      <w:r>
        <w:t xml:space="preserve">ый </w:t>
      </w:r>
      <w:r w:rsidR="006C2651">
        <w:t xml:space="preserve"> связан</w:t>
      </w:r>
      <w:proofErr w:type="gramEnd"/>
      <w:r w:rsidR="006C2651">
        <w:t xml:space="preserve"> с обеспечением безопасности, охраной здоровья ребенка, что подкреплено правилами: </w:t>
      </w:r>
      <w:r w:rsidR="00F73EA5">
        <w:t>«</w:t>
      </w:r>
      <w:r w:rsidR="006C2651">
        <w:t>закон точности</w:t>
      </w:r>
      <w:r w:rsidR="00F73EA5">
        <w:t>»</w:t>
      </w:r>
    </w:p>
    <w:p w14:paraId="7E207367" w14:textId="68A408DD" w:rsidR="006C2651" w:rsidRDefault="00F73EA5" w:rsidP="00F73EA5">
      <w:pPr>
        <w:spacing w:after="359"/>
        <w:ind w:right="28" w:firstLine="0"/>
      </w:pPr>
      <w:r>
        <w:t xml:space="preserve">  </w:t>
      </w:r>
      <w:r w:rsidR="001318D0">
        <w:t xml:space="preserve">   </w:t>
      </w:r>
      <w:r w:rsidR="006C2651">
        <w:t xml:space="preserve">Корпоративная культура </w:t>
      </w:r>
      <w:r w:rsidR="001318D0">
        <w:t xml:space="preserve">детского лагеря труда и отдыха </w:t>
      </w:r>
      <w:r w:rsidR="006C2651">
        <w:t xml:space="preserve">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6C2651">
        <w:rPr>
          <w:noProof/>
        </w:rPr>
        <w:drawing>
          <wp:inline distT="0" distB="0" distL="0" distR="0" wp14:anchorId="5663C64A" wp14:editId="4CBADAC0">
            <wp:extent cx="3049" cy="3049"/>
            <wp:effectExtent l="0" t="0" r="0" b="0"/>
            <wp:docPr id="43544" name="Picture 43544"/>
            <wp:cNvGraphicFramePr/>
            <a:graphic xmlns:a="http://schemas.openxmlformats.org/drawingml/2006/main">
              <a:graphicData uri="http://schemas.openxmlformats.org/drawingml/2006/picture">
                <pic:pic xmlns:pic="http://schemas.openxmlformats.org/drawingml/2006/picture">
                  <pic:nvPicPr>
                    <pic:cNvPr id="43544" name="Picture 43544"/>
                    <pic:cNvPicPr/>
                  </pic:nvPicPr>
                  <pic:blipFill>
                    <a:blip r:embed="rId16"/>
                    <a:stretch>
                      <a:fillRect/>
                    </a:stretch>
                  </pic:blipFill>
                  <pic:spPr>
                    <a:xfrm>
                      <a:off x="0" y="0"/>
                      <a:ext cx="3049" cy="3049"/>
                    </a:xfrm>
                    <a:prstGeom prst="rect">
                      <a:avLst/>
                    </a:prstGeom>
                  </pic:spPr>
                </pic:pic>
              </a:graphicData>
            </a:graphic>
          </wp:inline>
        </w:drawing>
      </w:r>
    </w:p>
    <w:p w14:paraId="3DF824A3" w14:textId="77777777" w:rsidR="006C2651" w:rsidRDefault="006C2651" w:rsidP="006C2651">
      <w:pPr>
        <w:spacing w:after="123" w:line="259" w:lineRule="auto"/>
        <w:ind w:left="62" w:firstLine="0"/>
        <w:jc w:val="left"/>
      </w:pPr>
      <w:r>
        <w:rPr>
          <w:noProof/>
          <w:sz w:val="22"/>
        </w:rPr>
        <mc:AlternateContent>
          <mc:Choice Requires="wpg">
            <w:drawing>
              <wp:inline distT="0" distB="0" distL="0" distR="0" wp14:anchorId="3766D7BC" wp14:editId="7F6F14EB">
                <wp:extent cx="1838682" cy="9146"/>
                <wp:effectExtent l="0" t="0" r="0" b="0"/>
                <wp:docPr id="113742" name="Group 113742"/>
                <wp:cNvGraphicFramePr/>
                <a:graphic xmlns:a="http://schemas.openxmlformats.org/drawingml/2006/main">
                  <a:graphicData uri="http://schemas.microsoft.com/office/word/2010/wordprocessingGroup">
                    <wpg:wgp>
                      <wpg:cNvGrpSpPr/>
                      <wpg:grpSpPr>
                        <a:xfrm>
                          <a:off x="0" y="0"/>
                          <a:ext cx="1838682" cy="9146"/>
                          <a:chOff x="0" y="0"/>
                          <a:chExt cx="1838682" cy="9146"/>
                        </a:xfrm>
                      </wpg:grpSpPr>
                      <wps:wsp>
                        <wps:cNvPr id="113741" name="Shape 113741"/>
                        <wps:cNvSpPr/>
                        <wps:spPr>
                          <a:xfrm>
                            <a:off x="0" y="0"/>
                            <a:ext cx="1838682" cy="9146"/>
                          </a:xfrm>
                          <a:custGeom>
                            <a:avLst/>
                            <a:gdLst/>
                            <a:ahLst/>
                            <a:cxnLst/>
                            <a:rect l="0" t="0" r="0" b="0"/>
                            <a:pathLst>
                              <a:path w="1838682" h="9146">
                                <a:moveTo>
                                  <a:pt x="0" y="4573"/>
                                </a:moveTo>
                                <a:lnTo>
                                  <a:pt x="1838682" y="4573"/>
                                </a:lnTo>
                              </a:path>
                            </a:pathLst>
                          </a:custGeom>
                          <a:noFill/>
                          <a:ln w="9146" cap="flat" cmpd="sng" algn="ctr">
                            <a:solidFill>
                              <a:srgbClr val="000000"/>
                            </a:solidFill>
                            <a:prstDash val="solid"/>
                            <a:miter lim="100000"/>
                          </a:ln>
                          <a:effec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1CAA664" id="Group 113742" o:spid="_x0000_s1026" style="width:144.8pt;height:.7pt;mso-position-horizontal-relative:char;mso-position-vertical-relative:line" coordsize="183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">
                <v:shape id="Shape 113741" o:spid="_x0000_s1027" style="position:absolute;width:18386;height:91;visibility:visible;mso-wrap-style:square;v-text-anchor:top" coordsize="183868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" path="m,4573r1838682,e" filled="f" strokeweight=".25406mm">
                  <v:stroke miterlimit="1" joinstyle="miter"/>
                  <v:path arrowok="t" textboxrect="0,0,1838682,9146"/>
                </v:shape>
                <w10:anchorlock/>
              </v:group>
            </w:pict>
          </mc:Fallback>
        </mc:AlternateContent>
      </w:r>
    </w:p>
    <w:p w14:paraId="73A2628B" w14:textId="77777777" w:rsidR="006C2651" w:rsidRDefault="006C2651" w:rsidP="006C2651">
      <w:pPr>
        <w:spacing w:after="4" w:line="313" w:lineRule="auto"/>
        <w:ind w:left="67" w:right="96" w:hanging="10"/>
      </w:pPr>
      <w:r>
        <w:rPr>
          <w:sz w:val="20"/>
          <w:vertAlign w:val="superscript"/>
        </w:rPr>
        <w:lastRenderedPageBreak/>
        <w:t>3</w:t>
      </w:r>
      <w:r>
        <w:rPr>
          <w:sz w:val="20"/>
        </w:rPr>
        <w:t>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N2 2 (зарегистрировано Министерством юстиции Российской Федерации 29 января 2021 г., регистрационный NQ 62296), с изменениями, внесенными постановлением Главного государственного санитарного врача Российской Федерации от 30 декабря 2022 г. N2 24 (зарегистрировано Министерством юстиции Российской Федерации 9 марта 2023 г., регистрационный N2 72558), действующих до 1 марта 2027 г.</w:t>
      </w:r>
    </w:p>
    <w:p w14:paraId="37AB6CD3" w14:textId="05C2777C" w:rsidR="006C2651" w:rsidRDefault="006C2651" w:rsidP="00F73EA5">
      <w:pPr>
        <w:ind w:right="28"/>
      </w:pPr>
      <w:r>
        <w:t>Символическое пространство</w:t>
      </w:r>
      <w:r w:rsidR="001318D0">
        <w:t xml:space="preserve"> детского лагеря труда и отдыха </w:t>
      </w:r>
      <w:r>
        <w:t>включает в себя традиции, правила, легенды, кричалки, песенно-музыкальную культуру, ритуалы и другие</w:t>
      </w:r>
      <w:r w:rsidR="001318D0">
        <w:t xml:space="preserve">, </w:t>
      </w:r>
      <w:r>
        <w:t xml:space="preserve">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roofErr w:type="gramStart"/>
      <w:r>
        <w:t>Легенд</w:t>
      </w:r>
      <w:r w:rsidR="001318D0">
        <w:t>а</w:t>
      </w:r>
      <w:r>
        <w:t xml:space="preserve"> </w:t>
      </w:r>
      <w:r w:rsidR="001318D0">
        <w:t xml:space="preserve"> лагеря</w:t>
      </w:r>
      <w:proofErr w:type="gramEnd"/>
      <w:r w:rsidR="001318D0">
        <w:t xml:space="preserve"> </w:t>
      </w:r>
      <w:r>
        <w:t>явля</w:t>
      </w:r>
      <w:r w:rsidR="001318D0">
        <w:t>е</w:t>
      </w:r>
      <w:r>
        <w:t>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w:t>
      </w:r>
    </w:p>
    <w:p w14:paraId="467ABE15" w14:textId="257EEBAF" w:rsidR="006C2651" w:rsidRPr="001318D0" w:rsidRDefault="006C2651" w:rsidP="006C2651">
      <w:pPr>
        <w:ind w:left="754" w:right="28" w:firstLine="0"/>
        <w:rPr>
          <w:b/>
        </w:rPr>
      </w:pPr>
      <w:r w:rsidRPr="001318D0">
        <w:rPr>
          <w:b/>
        </w:rPr>
        <w:t xml:space="preserve">Ритуалы </w:t>
      </w:r>
      <w:r w:rsidR="001318D0">
        <w:rPr>
          <w:b/>
        </w:rPr>
        <w:t>лагеря</w:t>
      </w:r>
      <w:r w:rsidRPr="001318D0">
        <w:rPr>
          <w:b/>
        </w:rPr>
        <w:t>:</w:t>
      </w:r>
    </w:p>
    <w:p w14:paraId="6DDB06E4" w14:textId="4EEB6570" w:rsidR="006C2651" w:rsidRDefault="006C2651" w:rsidP="001318D0">
      <w:pPr>
        <w:pStyle w:val="a7"/>
        <w:numPr>
          <w:ilvl w:val="0"/>
          <w:numId w:val="27"/>
        </w:numPr>
        <w:ind w:right="28"/>
      </w:pPr>
      <w:r>
        <w:t>торжественные линейки, ритуалы, связанные с атрибутами организации (знамя, флаг, памятный знак), организация почетного караула,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w:t>
      </w:r>
    </w:p>
    <w:p w14:paraId="06A43BD0" w14:textId="77777777" w:rsidR="006C2651" w:rsidRPr="00214F98" w:rsidRDefault="006C2651" w:rsidP="006C2651">
      <w:pPr>
        <w:ind w:right="28"/>
        <w:rPr>
          <w:b/>
          <w:bCs/>
        </w:rPr>
      </w:pPr>
      <w:r w:rsidRPr="00214F98">
        <w:rPr>
          <w:b/>
          <w:bCs/>
        </w:rPr>
        <w:t>Реализация Программы включает в себя:</w:t>
      </w:r>
    </w:p>
    <w:p w14:paraId="65974C17" w14:textId="5853E959" w:rsidR="006C2651" w:rsidRDefault="006C2651" w:rsidP="006C2651">
      <w:pPr>
        <w:ind w:right="28"/>
      </w:pPr>
      <w:r w:rsidRPr="0043013B">
        <w:rPr>
          <w:b/>
          <w:bCs/>
        </w:rPr>
        <w:t>Подготовительный этап</w:t>
      </w:r>
      <w:r>
        <w:t xml:space="preserve"> включает в себя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84EEAAA" w14:textId="07D9EE25" w:rsidR="006C2651" w:rsidRDefault="006C2651" w:rsidP="006C2651">
      <w:pPr>
        <w:ind w:left="738" w:right="28" w:firstLine="0"/>
      </w:pPr>
      <w:r w:rsidRPr="00214F98">
        <w:rPr>
          <w:b/>
          <w:bCs/>
        </w:rPr>
        <w:t>Организационный период смены</w:t>
      </w:r>
      <w:r>
        <w:t xml:space="preserve">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w:t>
      </w:r>
      <w:r>
        <w:lastRenderedPageBreak/>
        <w:t>представлено в инвариантных (обязательных)</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068D7392" w14:textId="77777777" w:rsidR="006C2651" w:rsidRDefault="006C2651" w:rsidP="006C2651">
      <w:pPr>
        <w:ind w:left="738" w:right="28" w:firstLine="0"/>
      </w:pPr>
      <w:r w:rsidRPr="00214F98">
        <w:rPr>
          <w:b/>
          <w:bCs/>
        </w:rPr>
        <w:t>Основной период смены</w:t>
      </w:r>
      <w:r>
        <w:t xml:space="preserve">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7B976C98" w14:textId="77777777" w:rsidR="006C2651" w:rsidRDefault="006C2651" w:rsidP="00423EA8">
      <w:pPr>
        <w:pStyle w:val="a7"/>
        <w:numPr>
          <w:ilvl w:val="0"/>
          <w:numId w:val="27"/>
        </w:numPr>
        <w:ind w:right="28"/>
      </w:pPr>
      <w:r w:rsidRPr="00423EA8">
        <w:rPr>
          <w:b/>
          <w:bCs/>
        </w:rPr>
        <w:t>Итоговый период смены</w:t>
      </w:r>
      <w: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14:paraId="7B2E0B23" w14:textId="77777777" w:rsidR="006C2651" w:rsidRDefault="006C2651" w:rsidP="00423EA8">
      <w:pPr>
        <w:pStyle w:val="a7"/>
        <w:numPr>
          <w:ilvl w:val="0"/>
          <w:numId w:val="27"/>
        </w:numPr>
        <w:ind w:right="28"/>
      </w:pPr>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306E2ABD" w14:textId="5E2DCAFB" w:rsidR="006C2651" w:rsidRDefault="006C2651" w:rsidP="006C2651">
      <w:pPr>
        <w:ind w:left="738" w:right="28" w:firstLine="0"/>
      </w:pPr>
      <w:r w:rsidRPr="00214F98">
        <w:rPr>
          <w:b/>
          <w:bCs/>
        </w:rPr>
        <w:t xml:space="preserve">Анализ воспитательной </w:t>
      </w:r>
      <w:proofErr w:type="gramStart"/>
      <w:r w:rsidRPr="00214F98">
        <w:rPr>
          <w:b/>
          <w:bCs/>
        </w:rPr>
        <w:t>работы</w:t>
      </w:r>
      <w:r>
        <w:t xml:space="preserve"> </w:t>
      </w:r>
      <w:r w:rsidR="001A5724">
        <w:t xml:space="preserve"> детского</w:t>
      </w:r>
      <w:proofErr w:type="gramEnd"/>
      <w:r w:rsidR="001A5724">
        <w:t xml:space="preserve"> лагеря труда и отдыха </w:t>
      </w:r>
      <w:r>
        <w:t>осуществляется в соответствии с целевыми ориентирами результатов воспитания, личностными результатами воспитанников.</w:t>
      </w:r>
    </w:p>
    <w:p w14:paraId="0D6A533B" w14:textId="356AFDBB" w:rsidR="006C2651" w:rsidRDefault="006C2651" w:rsidP="006C2651">
      <w:pPr>
        <w:ind w:left="28" w:right="28"/>
      </w:pPr>
      <w:r>
        <w:t xml:space="preserve">Основным методом анализа воспитательной работы в организации отдыха детей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по окончании летней оздоровительной </w:t>
      </w:r>
      <w:r w:rsidR="00EC3F91">
        <w:t>кампании.</w:t>
      </w:r>
    </w:p>
    <w:p w14:paraId="4307A53F" w14:textId="77777777" w:rsidR="006C2651" w:rsidRDefault="006C2651" w:rsidP="006C2651">
      <w:pPr>
        <w:ind w:left="91" w:right="28"/>
      </w:pPr>
      <w:r>
        <w:t>Планирование анализа воспитательной работы включается в календарный план воспитательной работы.</w:t>
      </w:r>
    </w:p>
    <w:p w14:paraId="175B3F2D" w14:textId="77777777" w:rsidR="006C2651" w:rsidRDefault="006C2651" w:rsidP="006C2651">
      <w:pPr>
        <w:ind w:left="101" w:right="28"/>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22935A4C" w14:textId="77777777" w:rsidR="006C2651" w:rsidRDefault="006C2651" w:rsidP="006C2651">
      <w:pPr>
        <w:sectPr w:rsidR="006C2651" w:rsidSect="006A1D56">
          <w:headerReference w:type="even" r:id="rId17"/>
          <w:headerReference w:type="default" r:id="rId18"/>
          <w:footerReference w:type="even" r:id="rId19"/>
          <w:footerReference w:type="default" r:id="rId20"/>
          <w:headerReference w:type="first" r:id="rId21"/>
          <w:footerReference w:type="first" r:id="rId22"/>
          <w:pgSz w:w="11938" w:h="16848"/>
          <w:pgMar w:top="1390" w:right="571" w:bottom="830" w:left="1134" w:header="850" w:footer="624" w:gutter="0"/>
          <w:cols w:space="720"/>
        </w:sectPr>
      </w:pPr>
    </w:p>
    <w:p w14:paraId="3857C317" w14:textId="77777777" w:rsidR="00EC3F91" w:rsidRDefault="006C2651" w:rsidP="006C2651">
      <w:pPr>
        <w:ind w:left="28" w:right="28"/>
      </w:pPr>
      <w: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w:t>
      </w:r>
    </w:p>
    <w:p w14:paraId="5D2A693C" w14:textId="77777777" w:rsidR="00EC3F91" w:rsidRDefault="006C2651" w:rsidP="006C2651">
      <w:pPr>
        <w:ind w:left="28" w:right="28"/>
      </w:pPr>
      <w:r>
        <w:t xml:space="preserve"> работы конкретных структурных звеньев организации отдыха детей и их оздоровления (отрядов, органов самоуправления, кружков и секций); </w:t>
      </w:r>
    </w:p>
    <w:p w14:paraId="000BA5A5" w14:textId="77777777" w:rsidR="00EC3F91" w:rsidRDefault="006C2651" w:rsidP="006C2651">
      <w:pPr>
        <w:ind w:left="28" w:right="28"/>
      </w:pPr>
      <w:r>
        <w:t xml:space="preserve">деятельности педагогического коллектива; </w:t>
      </w:r>
    </w:p>
    <w:p w14:paraId="4323BD2F" w14:textId="77777777" w:rsidR="00EC3F91" w:rsidRDefault="006C2651" w:rsidP="006C2651">
      <w:pPr>
        <w:ind w:left="28" w:right="28"/>
      </w:pPr>
      <w:r>
        <w:t xml:space="preserve">работы с родителем (родителями) или законным представителем (законными представителями); </w:t>
      </w:r>
    </w:p>
    <w:p w14:paraId="09FBCAE3" w14:textId="59DE605D" w:rsidR="006C2651" w:rsidRDefault="006C2651" w:rsidP="006C2651">
      <w:pPr>
        <w:ind w:left="28" w:right="28"/>
      </w:pPr>
      <w:r>
        <w:t>работы с партнерами.</w:t>
      </w:r>
    </w:p>
    <w:p w14:paraId="5BFE9A86" w14:textId="77777777" w:rsidR="006C2651" w:rsidRDefault="006C2651" w:rsidP="006C2651">
      <w:pPr>
        <w:ind w:left="28" w:right="28"/>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14:paraId="517ADDE5" w14:textId="77777777" w:rsidR="006C2651" w:rsidRDefault="006C2651" w:rsidP="006C2651">
      <w:pPr>
        <w:ind w:left="28" w:right="28"/>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FB1AADF" w14:textId="49AF92E7" w:rsidR="00EC3F91" w:rsidRDefault="006C2651" w:rsidP="00EC3F91">
      <w:pPr>
        <w:ind w:left="28" w:right="28"/>
      </w:pPr>
      <w:r w:rsidRPr="00EC3F91">
        <w:rPr>
          <w:b/>
          <w:bCs/>
        </w:rPr>
        <w:t>Партнерское взаимодействие с общественными и молодежными</w:t>
      </w:r>
      <w:r w:rsidRPr="00EC3F91">
        <w:rPr>
          <w:b/>
        </w:rPr>
        <w:t xml:space="preserve"> организациями</w:t>
      </w:r>
      <w:r>
        <w:t xml:space="preserve"> включа</w:t>
      </w:r>
      <w:r w:rsidR="00EC3F91">
        <w:t>ет</w:t>
      </w:r>
      <w:r>
        <w:t xml:space="preserve"> в себя совместную деятельность с различными образовательными организациями, организациями культуры, спорта, общественными и молодежными объединениями</w:t>
      </w:r>
      <w:r w:rsidR="00EC3F91">
        <w:t xml:space="preserve"> с Движением Первых</w:t>
      </w:r>
    </w:p>
    <w:p w14:paraId="79236C1A" w14:textId="6ADE20C5" w:rsidR="006C2651" w:rsidRDefault="00EC3F91" w:rsidP="00EC3F91">
      <w:pPr>
        <w:ind w:left="0" w:right="28" w:firstLine="0"/>
      </w:pPr>
      <w:r>
        <w:t>У</w:t>
      </w:r>
      <w:r w:rsidR="006C2651">
        <w:t>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r>
        <w:t>.</w:t>
      </w:r>
    </w:p>
    <w:p w14:paraId="4B1A604F" w14:textId="253BCAB2" w:rsidR="006C2651" w:rsidRDefault="006C2651" w:rsidP="006C2651">
      <w:pPr>
        <w:ind w:left="28" w:right="28"/>
      </w:pPr>
      <w: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w:t>
      </w:r>
      <w:r w:rsidR="00EC3F91">
        <w:t>у</w:t>
      </w:r>
      <w:r>
        <w:t xml:space="preserve"> детей.</w:t>
      </w:r>
    </w:p>
    <w:p w14:paraId="4DED8D9E" w14:textId="59DCBE37" w:rsidR="006C2651" w:rsidRDefault="006C2651" w:rsidP="00EC3F91">
      <w:pPr>
        <w:ind w:right="28"/>
      </w:pPr>
      <w:r w:rsidRPr="00EC3F91">
        <w:rPr>
          <w:b/>
        </w:rPr>
        <w:t>Реализация воспитательного потенциала взаимодействия с родительским сообществом родителями (законными представителями) детей</w:t>
      </w:r>
      <w:r>
        <w:t xml:space="preserve"> </w:t>
      </w:r>
      <w:r w:rsidR="00EC3F91">
        <w:t>в детском лагере труда и отдыха включает в себя:</w:t>
      </w:r>
    </w:p>
    <w:p w14:paraId="0A4DA045" w14:textId="77777777" w:rsidR="00EC3F91" w:rsidRDefault="006C2651" w:rsidP="00EC3F91">
      <w:pPr>
        <w:pStyle w:val="a7"/>
        <w:numPr>
          <w:ilvl w:val="0"/>
          <w:numId w:val="27"/>
        </w:numPr>
        <w:ind w:right="28"/>
      </w:pPr>
      <w:r>
        <w:t>информирование родителя (родителей) или законного представителя (законных представителей) до начала</w:t>
      </w:r>
      <w:r w:rsidR="00EC3F91">
        <w:t xml:space="preserve"> работы детского лагеря труда и </w:t>
      </w:r>
      <w:proofErr w:type="gramStart"/>
      <w:r w:rsidR="00EC3F91">
        <w:t xml:space="preserve">отдыха </w:t>
      </w:r>
      <w:r>
        <w:t xml:space="preserve"> об</w:t>
      </w:r>
      <w:proofErr w:type="gramEnd"/>
      <w:r>
        <w:t xml:space="preserve"> </w:t>
      </w:r>
      <w:r>
        <w:lastRenderedPageBreak/>
        <w:t xml:space="preserve">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58C4A6B8" w14:textId="77777777" w:rsidR="00A5155C" w:rsidRDefault="006C2651" w:rsidP="00EC3F91">
      <w:pPr>
        <w:pStyle w:val="a7"/>
        <w:numPr>
          <w:ilvl w:val="0"/>
          <w:numId w:val="27"/>
        </w:numPr>
        <w:ind w:right="28"/>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w:t>
      </w:r>
    </w:p>
    <w:p w14:paraId="79C32125" w14:textId="77777777" w:rsidR="00A5155C" w:rsidRDefault="006C2651" w:rsidP="00EC3F91">
      <w:pPr>
        <w:pStyle w:val="a7"/>
        <w:numPr>
          <w:ilvl w:val="0"/>
          <w:numId w:val="27"/>
        </w:numPr>
        <w:ind w:right="28"/>
      </w:pPr>
      <w:r>
        <w:t xml:space="preserve"> дни</w:t>
      </w:r>
      <w:r w:rsidR="00A5155C">
        <w:t xml:space="preserve">, </w:t>
      </w:r>
      <w:r>
        <w:t xml:space="preserve">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A5155C">
        <w:t>-</w:t>
      </w:r>
      <w:r>
        <w:t xml:space="preserve">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14:paraId="235EE947" w14:textId="77777777" w:rsidR="00A5155C" w:rsidRDefault="006C2651" w:rsidP="00EC3F91">
      <w:pPr>
        <w:pStyle w:val="a7"/>
        <w:numPr>
          <w:ilvl w:val="0"/>
          <w:numId w:val="27"/>
        </w:numPr>
        <w:ind w:right="28"/>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уровня;</w:t>
      </w:r>
    </w:p>
    <w:p w14:paraId="1C80A124" w14:textId="77777777" w:rsidR="00A5155C" w:rsidRDefault="006C2651" w:rsidP="00EC3F91">
      <w:pPr>
        <w:pStyle w:val="a7"/>
        <w:numPr>
          <w:ilvl w:val="0"/>
          <w:numId w:val="27"/>
        </w:numPr>
        <w:ind w:right="28"/>
      </w:pPr>
      <w:r>
        <w:t xml:space="preserve">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14:paraId="2D5EB4DA" w14:textId="0B281A2B" w:rsidR="006C2651" w:rsidRDefault="006C2651" w:rsidP="00EC3F91">
      <w:pPr>
        <w:pStyle w:val="a7"/>
        <w:numPr>
          <w:ilvl w:val="0"/>
          <w:numId w:val="27"/>
        </w:numPr>
        <w:ind w:right="28"/>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201900F8" w14:textId="77777777" w:rsidR="00A5155C" w:rsidRDefault="006C2651" w:rsidP="006C2651">
      <w:pPr>
        <w:ind w:right="28"/>
      </w:pPr>
      <w:r w:rsidRPr="00A5155C">
        <w:rPr>
          <w:b/>
        </w:rPr>
        <w:t>Кадровое обеспечение реализации Программы</w:t>
      </w:r>
      <w:r>
        <w:t xml:space="preserve"> предусматривает механизм кадрового обеспечения </w:t>
      </w:r>
      <w:r w:rsidR="00A5155C">
        <w:t xml:space="preserve">детского лагеря труда и </w:t>
      </w:r>
      <w:proofErr w:type="gramStart"/>
      <w:r w:rsidR="00A5155C">
        <w:t xml:space="preserve">отдыха </w:t>
      </w:r>
      <w:r>
        <w:t xml:space="preserve"> направленный</w:t>
      </w:r>
      <w:proofErr w:type="gramEnd"/>
      <w:r>
        <w:t xml:space="preserve"> на достижение высоких стандартов качества и эффективности в области воспитательной работы с детьми: </w:t>
      </w:r>
    </w:p>
    <w:p w14:paraId="0F1034CA" w14:textId="77777777" w:rsidR="00A5155C" w:rsidRDefault="006C2651" w:rsidP="006C2651">
      <w:pPr>
        <w:ind w:right="28"/>
      </w:pPr>
      <w:r>
        <w:lastRenderedPageBreak/>
        <w:t xml:space="preserve">систему отбора, форму трудоустройства, количество необходимого педагогического персонала и вожатых; </w:t>
      </w:r>
    </w:p>
    <w:p w14:paraId="6EBCCC5A" w14:textId="77777777" w:rsidR="00A5155C" w:rsidRDefault="006C2651" w:rsidP="006C2651">
      <w:pPr>
        <w:ind w:right="28"/>
      </w:pPr>
      <w: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14:paraId="6A790806" w14:textId="77777777" w:rsidR="00A5155C" w:rsidRDefault="006C2651" w:rsidP="006C2651">
      <w:pPr>
        <w:ind w:right="28"/>
      </w:pPr>
      <w:r>
        <w:t xml:space="preserve">вопросы повышения квалификации педагогических работников в области воспитания и образования; </w:t>
      </w:r>
    </w:p>
    <w:p w14:paraId="69D40770" w14:textId="77777777" w:rsidR="00A5155C" w:rsidRDefault="006C2651" w:rsidP="006C2651">
      <w:pPr>
        <w:ind w:right="28"/>
      </w:pPr>
      <w:r>
        <w:t xml:space="preserve">систему подготовки вожатых для работы в организации отдыха детей и их оздоровления; </w:t>
      </w:r>
    </w:p>
    <w:p w14:paraId="254CC97E" w14:textId="062E3D7D" w:rsidR="006C2651" w:rsidRDefault="006C2651" w:rsidP="006C2651">
      <w:pPr>
        <w:ind w:right="28"/>
      </w:pPr>
      <w:r>
        <w:t xml:space="preserve">систему мотивации и поддержки педагогических работников и вожатых; систему методического обеспечения деятельности </w:t>
      </w:r>
      <w:proofErr w:type="spellStart"/>
      <w:r>
        <w:t>вожатско</w:t>
      </w:r>
      <w:proofErr w:type="spellEnd"/>
      <w:r w:rsidR="00A5155C">
        <w:t>-</w:t>
      </w:r>
      <w:r>
        <w:t>педагогического состава; систему наставничества и преемственности в трудовом коллектив организации отдыха детей и их оздоровления.</w:t>
      </w:r>
    </w:p>
    <w:p w14:paraId="126091A8" w14:textId="77777777" w:rsidR="00A5155C" w:rsidRPr="00A5155C" w:rsidRDefault="006C2651" w:rsidP="00A5155C">
      <w:pPr>
        <w:pStyle w:val="ac"/>
        <w:rPr>
          <w:rFonts w:ascii="PT Astra Serif" w:hAnsi="PT Astra Serif"/>
          <w:b/>
          <w:sz w:val="40"/>
          <w:szCs w:val="28"/>
          <w:lang w:eastAsia="ru-RU"/>
        </w:rPr>
      </w:pPr>
      <w:r w:rsidRPr="00A5155C">
        <w:rPr>
          <w:rFonts w:ascii="PT Astra Serif" w:hAnsi="PT Astra Serif"/>
          <w:b/>
          <w:sz w:val="28"/>
        </w:rPr>
        <w:t>Методическое обеспечение реализации Программы</w:t>
      </w:r>
      <w:r w:rsidRPr="00A5155C">
        <w:rPr>
          <w:rFonts w:ascii="PT Astra Serif" w:hAnsi="PT Astra Serif"/>
          <w:sz w:val="28"/>
        </w:rPr>
        <w:t xml:space="preserve"> </w:t>
      </w:r>
      <w:r w:rsidR="00A5155C" w:rsidRPr="00A5155C">
        <w:rPr>
          <w:rFonts w:ascii="PT Astra Serif" w:hAnsi="PT Astra Serif"/>
          <w:b/>
          <w:sz w:val="40"/>
          <w:szCs w:val="28"/>
          <w:lang w:eastAsia="ru-RU"/>
        </w:rPr>
        <w:t xml:space="preserve">    </w:t>
      </w:r>
    </w:p>
    <w:p w14:paraId="60959F10" w14:textId="20BD1F25" w:rsidR="00A5155C" w:rsidRPr="00AD2C70" w:rsidRDefault="00A5155C" w:rsidP="00A5155C">
      <w:pPr>
        <w:pStyle w:val="ac"/>
        <w:rPr>
          <w:rFonts w:ascii="PT Astra Serif" w:hAnsi="PT Astra Serif"/>
          <w:b/>
          <w:sz w:val="28"/>
          <w:szCs w:val="28"/>
          <w:lang w:eastAsia="ru-RU"/>
        </w:rPr>
      </w:pPr>
      <w:r w:rsidRPr="00AD2C70">
        <w:rPr>
          <w:rFonts w:ascii="PT Astra Serif" w:hAnsi="PT Astra Serif"/>
          <w:b/>
          <w:sz w:val="28"/>
          <w:szCs w:val="28"/>
          <w:lang w:eastAsia="ru-RU"/>
        </w:rPr>
        <w:t>Педагогическое обеспечение</w:t>
      </w:r>
    </w:p>
    <w:p w14:paraId="67040054" w14:textId="77777777" w:rsidR="00A5155C" w:rsidRPr="00AD2C70" w:rsidRDefault="00A5155C" w:rsidP="00A5155C">
      <w:pPr>
        <w:pStyle w:val="ac"/>
        <w:numPr>
          <w:ilvl w:val="0"/>
          <w:numId w:val="28"/>
        </w:numPr>
        <w:rPr>
          <w:rFonts w:ascii="PT Astra Serif" w:hAnsi="PT Astra Serif"/>
          <w:sz w:val="28"/>
          <w:szCs w:val="28"/>
          <w:lang w:eastAsia="ru-RU"/>
        </w:rPr>
      </w:pPr>
      <w:r w:rsidRPr="00AD2C70">
        <w:rPr>
          <w:rFonts w:ascii="PT Astra Serif" w:hAnsi="PT Astra Serif"/>
          <w:sz w:val="28"/>
          <w:szCs w:val="28"/>
          <w:lang w:eastAsia="ru-RU"/>
        </w:rPr>
        <w:t>соответствие направлений и форм работы целям и задачам лагерной смены;</w:t>
      </w:r>
    </w:p>
    <w:p w14:paraId="1F8D765A" w14:textId="77777777" w:rsidR="00A5155C" w:rsidRPr="00AD2C70" w:rsidRDefault="00A5155C" w:rsidP="00A5155C">
      <w:pPr>
        <w:pStyle w:val="ac"/>
        <w:numPr>
          <w:ilvl w:val="0"/>
          <w:numId w:val="28"/>
        </w:numPr>
        <w:rPr>
          <w:rFonts w:ascii="PT Astra Serif" w:hAnsi="PT Astra Serif"/>
          <w:sz w:val="28"/>
          <w:szCs w:val="28"/>
          <w:lang w:eastAsia="ru-RU"/>
        </w:rPr>
      </w:pPr>
      <w:r w:rsidRPr="00AD2C70">
        <w:rPr>
          <w:rFonts w:ascii="PT Astra Serif" w:hAnsi="PT Astra Serif"/>
          <w:sz w:val="28"/>
          <w:szCs w:val="28"/>
          <w:lang w:eastAsia="ru-RU"/>
        </w:rPr>
        <w:t>создание условий для индивидуального развития личности ребенка;</w:t>
      </w:r>
    </w:p>
    <w:p w14:paraId="11021A63" w14:textId="77777777" w:rsidR="00A5155C" w:rsidRPr="00AD2C70" w:rsidRDefault="00A5155C" w:rsidP="00A5155C">
      <w:pPr>
        <w:pStyle w:val="ac"/>
        <w:numPr>
          <w:ilvl w:val="0"/>
          <w:numId w:val="28"/>
        </w:numPr>
        <w:rPr>
          <w:rFonts w:ascii="PT Astra Serif" w:hAnsi="PT Astra Serif"/>
          <w:sz w:val="28"/>
          <w:szCs w:val="28"/>
          <w:lang w:eastAsia="ru-RU"/>
        </w:rPr>
      </w:pPr>
      <w:r w:rsidRPr="00AD2C70">
        <w:rPr>
          <w:rFonts w:ascii="PT Astra Serif" w:hAnsi="PT Astra Serif"/>
          <w:sz w:val="28"/>
          <w:szCs w:val="28"/>
          <w:lang w:eastAsia="ru-RU"/>
        </w:rPr>
        <w:t>отбор педагогических приемов и средств с учетом возрастных особенностей учащихся;</w:t>
      </w:r>
    </w:p>
    <w:p w14:paraId="18BB0A94" w14:textId="77777777" w:rsidR="00A5155C" w:rsidRPr="00AD2C70" w:rsidRDefault="00A5155C" w:rsidP="00A5155C">
      <w:pPr>
        <w:pStyle w:val="ac"/>
        <w:numPr>
          <w:ilvl w:val="0"/>
          <w:numId w:val="28"/>
        </w:numPr>
        <w:rPr>
          <w:rFonts w:ascii="PT Astra Serif" w:hAnsi="PT Astra Serif"/>
          <w:sz w:val="28"/>
          <w:szCs w:val="28"/>
          <w:lang w:eastAsia="ru-RU"/>
        </w:rPr>
      </w:pPr>
      <w:r w:rsidRPr="00AD2C70">
        <w:rPr>
          <w:rFonts w:ascii="PT Astra Serif" w:hAnsi="PT Astra Serif"/>
          <w:sz w:val="28"/>
          <w:szCs w:val="28"/>
          <w:lang w:eastAsia="ru-RU"/>
        </w:rPr>
        <w:t>обеспечение единства и взаимосвязи управления и самоуправления;</w:t>
      </w:r>
    </w:p>
    <w:p w14:paraId="5A919599" w14:textId="77777777" w:rsidR="00A5155C" w:rsidRPr="00AD2C70" w:rsidRDefault="00A5155C" w:rsidP="00A5155C">
      <w:pPr>
        <w:shd w:val="clear" w:color="auto" w:fill="FFFFFF"/>
        <w:spacing w:after="0" w:line="240" w:lineRule="auto"/>
        <w:rPr>
          <w:rFonts w:ascii="PT Astra Serif" w:hAnsi="PT Astra Serif"/>
          <w:szCs w:val="28"/>
        </w:rPr>
      </w:pPr>
      <w:r w:rsidRPr="00AD2C70">
        <w:rPr>
          <w:rFonts w:ascii="PT Astra Serif" w:hAnsi="PT Astra Serif"/>
          <w:szCs w:val="28"/>
        </w:rPr>
        <w:t>единство педагогических требований во взаимоотношениях с детьми</w:t>
      </w:r>
    </w:p>
    <w:p w14:paraId="1E24F383" w14:textId="77777777" w:rsidR="00A5155C" w:rsidRPr="00AD2C70" w:rsidRDefault="00A5155C" w:rsidP="00A5155C">
      <w:pPr>
        <w:pStyle w:val="ac"/>
        <w:rPr>
          <w:rFonts w:ascii="PT Astra Serif" w:hAnsi="PT Astra Serif"/>
          <w:sz w:val="28"/>
          <w:szCs w:val="28"/>
          <w:lang w:eastAsia="ru-RU"/>
        </w:rPr>
      </w:pPr>
      <w:r w:rsidRPr="00AD2C70">
        <w:rPr>
          <w:rFonts w:ascii="PT Astra Serif" w:eastAsia="Calibri" w:hAnsi="PT Astra Serif"/>
          <w:b/>
          <w:sz w:val="28"/>
          <w:szCs w:val="28"/>
        </w:rPr>
        <w:t>Методическое обеспечен</w:t>
      </w:r>
      <w:r w:rsidRPr="00AD2C70">
        <w:rPr>
          <w:rFonts w:ascii="PT Astra Serif" w:eastAsia="Calibri" w:hAnsi="PT Astra Serif"/>
          <w:sz w:val="28"/>
          <w:szCs w:val="28"/>
        </w:rPr>
        <w:t>ие</w:t>
      </w:r>
    </w:p>
    <w:p w14:paraId="0A9EB5C5" w14:textId="77777777" w:rsidR="00A5155C" w:rsidRPr="00AD2C70" w:rsidRDefault="00A5155C" w:rsidP="00A5155C">
      <w:pPr>
        <w:pStyle w:val="ac"/>
        <w:numPr>
          <w:ilvl w:val="0"/>
          <w:numId w:val="29"/>
        </w:numPr>
        <w:rPr>
          <w:rFonts w:ascii="PT Astra Serif" w:hAnsi="PT Astra Serif"/>
          <w:sz w:val="28"/>
          <w:szCs w:val="28"/>
          <w:lang w:eastAsia="ru-RU"/>
        </w:rPr>
      </w:pPr>
      <w:r w:rsidRPr="00AD2C70">
        <w:rPr>
          <w:rFonts w:ascii="PT Astra Serif" w:hAnsi="PT Astra Serif"/>
          <w:sz w:val="28"/>
          <w:szCs w:val="28"/>
          <w:lang w:eastAsia="ru-RU"/>
        </w:rPr>
        <w:t>наличие необходимой документации;</w:t>
      </w:r>
    </w:p>
    <w:p w14:paraId="05AFFD7E" w14:textId="77777777" w:rsidR="00A5155C" w:rsidRPr="00AD2C70" w:rsidRDefault="00A5155C" w:rsidP="00A5155C">
      <w:pPr>
        <w:pStyle w:val="ac"/>
        <w:numPr>
          <w:ilvl w:val="0"/>
          <w:numId w:val="29"/>
        </w:numPr>
        <w:rPr>
          <w:rFonts w:ascii="PT Astra Serif" w:hAnsi="PT Astra Serif"/>
          <w:sz w:val="28"/>
          <w:szCs w:val="28"/>
          <w:lang w:eastAsia="ru-RU"/>
        </w:rPr>
      </w:pPr>
      <w:r w:rsidRPr="00AD2C70">
        <w:rPr>
          <w:rFonts w:ascii="PT Astra Serif" w:hAnsi="PT Astra Serif"/>
          <w:sz w:val="28"/>
          <w:szCs w:val="28"/>
          <w:lang w:eastAsia="ru-RU"/>
        </w:rPr>
        <w:t>программы деятельности и план работы;</w:t>
      </w:r>
    </w:p>
    <w:p w14:paraId="4B9C83B8" w14:textId="77777777" w:rsidR="00A5155C" w:rsidRPr="00AD2C70" w:rsidRDefault="00A5155C" w:rsidP="00A5155C">
      <w:pPr>
        <w:pStyle w:val="ac"/>
        <w:numPr>
          <w:ilvl w:val="0"/>
          <w:numId w:val="29"/>
        </w:numPr>
        <w:rPr>
          <w:rFonts w:ascii="PT Astra Serif" w:hAnsi="PT Astra Serif"/>
          <w:sz w:val="28"/>
          <w:szCs w:val="28"/>
          <w:lang w:eastAsia="ru-RU"/>
        </w:rPr>
      </w:pPr>
      <w:r w:rsidRPr="00AD2C70">
        <w:rPr>
          <w:rFonts w:ascii="PT Astra Serif" w:hAnsi="PT Astra Serif"/>
          <w:sz w:val="28"/>
          <w:szCs w:val="28"/>
          <w:lang w:eastAsia="ru-RU"/>
        </w:rPr>
        <w:t>проведение инструктивно-методических совещаний;</w:t>
      </w:r>
    </w:p>
    <w:p w14:paraId="4E76057B" w14:textId="77777777" w:rsidR="00A5155C" w:rsidRPr="00AD2C70" w:rsidRDefault="00A5155C" w:rsidP="00A5155C">
      <w:pPr>
        <w:pStyle w:val="ac"/>
        <w:numPr>
          <w:ilvl w:val="0"/>
          <w:numId w:val="29"/>
        </w:numPr>
        <w:rPr>
          <w:rFonts w:ascii="PT Astra Serif" w:hAnsi="PT Astra Serif"/>
          <w:sz w:val="28"/>
          <w:szCs w:val="28"/>
          <w:lang w:eastAsia="ru-RU"/>
        </w:rPr>
      </w:pPr>
      <w:r w:rsidRPr="00AD2C70">
        <w:rPr>
          <w:rFonts w:ascii="PT Astra Serif" w:hAnsi="PT Astra Serif"/>
          <w:sz w:val="28"/>
          <w:szCs w:val="28"/>
          <w:lang w:eastAsia="ru-RU"/>
        </w:rPr>
        <w:t>памятки и инструктивные карты для воспитателя</w:t>
      </w:r>
    </w:p>
    <w:p w14:paraId="0DDAA664" w14:textId="2169526E" w:rsidR="006C2651" w:rsidRDefault="006C2651" w:rsidP="006C2651">
      <w:pPr>
        <w:ind w:right="28"/>
      </w:pPr>
    </w:p>
    <w:p w14:paraId="182E05F9" w14:textId="77777777" w:rsidR="006C2651" w:rsidRDefault="006C2651" w:rsidP="006C2651">
      <w:pPr>
        <w:ind w:left="28" w:right="28"/>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38A7EB69" w14:textId="77777777" w:rsidR="006C2651" w:rsidRDefault="006C2651" w:rsidP="006C2651">
      <w:pPr>
        <w:ind w:left="28" w:right="28"/>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1CFEFFB3" w14:textId="77777777" w:rsidR="006C2651" w:rsidRDefault="006C2651" w:rsidP="006C2651">
      <w:pPr>
        <w:ind w:left="28" w:right="28"/>
      </w:pPr>
      <w:r>
        <w:t>В рамках реализации содержания Программы ежемесячно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7DA446B9" w14:textId="4B14E8D6" w:rsidR="006C2651" w:rsidRDefault="006C2651" w:rsidP="00A5155C">
      <w:pPr>
        <w:ind w:right="28"/>
      </w:pPr>
      <w:r w:rsidRPr="00A5155C">
        <w:rPr>
          <w:b/>
        </w:rPr>
        <w:lastRenderedPageBreak/>
        <w:t>Материально-техническое обеспечение реализации Программы</w:t>
      </w:r>
      <w:r>
        <w:t xml:space="preserve">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r w:rsidR="00A5155C">
        <w:t xml:space="preserve">: </w:t>
      </w:r>
    </w:p>
    <w:p w14:paraId="223A191A" w14:textId="46997DCE" w:rsidR="006C2651" w:rsidRDefault="006C2651" w:rsidP="006C2651">
      <w:pPr>
        <w:ind w:left="28" w:right="28"/>
      </w:pPr>
      <w:r>
        <w:t>флагшток (в том числе переносной), Государственный флаг Российской Федерации, флаг субъекта Российской Федерации, музыкально</w:t>
      </w:r>
      <w:r w:rsidR="00A5155C">
        <w:t xml:space="preserve">е </w:t>
      </w: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14:paraId="46951339" w14:textId="77777777" w:rsidR="0030703F" w:rsidRPr="00AD2C70" w:rsidRDefault="0030703F" w:rsidP="0030703F">
      <w:pPr>
        <w:pStyle w:val="ac"/>
        <w:rPr>
          <w:rFonts w:ascii="PT Astra Serif" w:hAnsi="PT Astra Serif"/>
          <w:sz w:val="28"/>
          <w:szCs w:val="28"/>
          <w:lang w:eastAsia="ru-RU"/>
        </w:rPr>
      </w:pPr>
      <w:r w:rsidRPr="00AD2C70">
        <w:rPr>
          <w:rFonts w:ascii="PT Astra Serif" w:hAnsi="PT Astra Serif"/>
          <w:b/>
          <w:sz w:val="28"/>
          <w:szCs w:val="28"/>
          <w:lang w:eastAsia="ru-RU"/>
        </w:rPr>
        <w:t>Материально-техническое обеспечение программы:</w:t>
      </w:r>
    </w:p>
    <w:p w14:paraId="600F4EC4" w14:textId="77777777" w:rsidR="0030703F" w:rsidRPr="00AD2C70" w:rsidRDefault="0030703F" w:rsidP="0030703F">
      <w:pPr>
        <w:pStyle w:val="ac"/>
        <w:rPr>
          <w:rFonts w:ascii="PT Astra Serif" w:hAnsi="PT Astra Serif"/>
          <w:sz w:val="28"/>
          <w:szCs w:val="28"/>
          <w:lang w:eastAsia="ru-RU"/>
        </w:rPr>
      </w:pPr>
      <w:r w:rsidRPr="00AD2C70">
        <w:rPr>
          <w:rFonts w:ascii="PT Astra Serif" w:hAnsi="PT Astra Serif"/>
          <w:sz w:val="28"/>
          <w:szCs w:val="28"/>
          <w:lang w:eastAsia="ru-RU"/>
        </w:rPr>
        <w:t xml:space="preserve">При работе лагеря </w:t>
      </w:r>
      <w:proofErr w:type="gramStart"/>
      <w:r w:rsidRPr="00AD2C70">
        <w:rPr>
          <w:rFonts w:ascii="PT Astra Serif" w:hAnsi="PT Astra Serif"/>
          <w:sz w:val="28"/>
          <w:szCs w:val="28"/>
          <w:lang w:eastAsia="ru-RU"/>
        </w:rPr>
        <w:t>используется  пришкольная</w:t>
      </w:r>
      <w:proofErr w:type="gramEnd"/>
      <w:r w:rsidRPr="00AD2C70">
        <w:rPr>
          <w:rFonts w:ascii="PT Astra Serif" w:hAnsi="PT Astra Serif"/>
          <w:sz w:val="28"/>
          <w:szCs w:val="28"/>
          <w:lang w:eastAsia="ru-RU"/>
        </w:rPr>
        <w:t xml:space="preserve"> территория МБОУ СШ № 75 имени В.Ф. Маргелова, спортивная площадка, медицинский кабинет, комната  для отряда , актовый зал, библиотека, спортивный зал.</w:t>
      </w:r>
      <w:r>
        <w:rPr>
          <w:rFonts w:ascii="PT Astra Serif" w:hAnsi="PT Astra Serif"/>
          <w:sz w:val="28"/>
          <w:szCs w:val="28"/>
          <w:lang w:eastAsia="ru-RU"/>
        </w:rPr>
        <w:t>, школьные музеи</w:t>
      </w:r>
    </w:p>
    <w:p w14:paraId="464DA5F8" w14:textId="77777777" w:rsidR="0030703F" w:rsidRPr="00AD2C70" w:rsidRDefault="0030703F" w:rsidP="0030703F">
      <w:pPr>
        <w:pStyle w:val="ac"/>
        <w:rPr>
          <w:rFonts w:ascii="PT Astra Serif" w:hAnsi="PT Astra Serif"/>
          <w:sz w:val="28"/>
          <w:szCs w:val="28"/>
          <w:lang w:eastAsia="ru-RU"/>
        </w:rPr>
      </w:pPr>
      <w:r w:rsidRPr="00AD2C70">
        <w:rPr>
          <w:rFonts w:ascii="PT Astra Serif" w:hAnsi="PT Astra Serif"/>
          <w:b/>
          <w:sz w:val="28"/>
          <w:szCs w:val="28"/>
          <w:lang w:eastAsia="ru-RU"/>
        </w:rPr>
        <w:t>Оборудование.</w:t>
      </w:r>
      <w:r w:rsidRPr="00AD2C70">
        <w:rPr>
          <w:rFonts w:ascii="PT Astra Serif" w:hAnsi="PT Astra Serif"/>
          <w:sz w:val="28"/>
          <w:szCs w:val="28"/>
          <w:lang w:eastAsia="ru-RU"/>
        </w:rPr>
        <w:t> Для успешной реализации программы используется:</w:t>
      </w:r>
    </w:p>
    <w:p w14:paraId="2BE50319" w14:textId="77777777" w:rsidR="0030703F" w:rsidRPr="00AD2C70" w:rsidRDefault="0030703F" w:rsidP="0030703F">
      <w:pPr>
        <w:pStyle w:val="ac"/>
        <w:numPr>
          <w:ilvl w:val="0"/>
          <w:numId w:val="30"/>
        </w:numPr>
        <w:rPr>
          <w:rFonts w:ascii="PT Astra Serif" w:hAnsi="PT Astra Serif"/>
          <w:sz w:val="28"/>
          <w:szCs w:val="28"/>
          <w:lang w:eastAsia="ru-RU"/>
        </w:rPr>
      </w:pPr>
      <w:r w:rsidRPr="00AD2C70">
        <w:rPr>
          <w:rFonts w:ascii="PT Astra Serif" w:hAnsi="PT Astra Serif"/>
          <w:sz w:val="28"/>
          <w:szCs w:val="28"/>
          <w:lang w:eastAsia="ru-RU"/>
        </w:rPr>
        <w:t>Садовый и уборочный инвентарь;</w:t>
      </w:r>
    </w:p>
    <w:p w14:paraId="0BB48E0F" w14:textId="77777777" w:rsidR="0030703F" w:rsidRPr="00AD2C70" w:rsidRDefault="0030703F" w:rsidP="0030703F">
      <w:pPr>
        <w:pStyle w:val="ac"/>
        <w:numPr>
          <w:ilvl w:val="0"/>
          <w:numId w:val="30"/>
        </w:numPr>
        <w:rPr>
          <w:rFonts w:ascii="PT Astra Serif" w:hAnsi="PT Astra Serif"/>
          <w:sz w:val="28"/>
          <w:szCs w:val="28"/>
          <w:lang w:eastAsia="ru-RU"/>
        </w:rPr>
      </w:pPr>
      <w:r w:rsidRPr="00AD2C70">
        <w:rPr>
          <w:rFonts w:ascii="PT Astra Serif" w:hAnsi="PT Astra Serif"/>
          <w:sz w:val="28"/>
          <w:szCs w:val="28"/>
          <w:lang w:eastAsia="ru-RU"/>
        </w:rPr>
        <w:t>Спортивный инвентарь;</w:t>
      </w:r>
    </w:p>
    <w:p w14:paraId="28BA7CDD" w14:textId="77777777" w:rsidR="0030703F" w:rsidRPr="00AD2C70" w:rsidRDefault="0030703F" w:rsidP="0030703F">
      <w:pPr>
        <w:pStyle w:val="ac"/>
        <w:numPr>
          <w:ilvl w:val="0"/>
          <w:numId w:val="30"/>
        </w:numPr>
        <w:rPr>
          <w:rFonts w:ascii="PT Astra Serif" w:hAnsi="PT Astra Serif"/>
          <w:sz w:val="28"/>
          <w:szCs w:val="28"/>
          <w:lang w:eastAsia="ru-RU"/>
        </w:rPr>
      </w:pPr>
      <w:r w:rsidRPr="00AD2C70">
        <w:rPr>
          <w:rFonts w:ascii="PT Astra Serif" w:hAnsi="PT Astra Serif"/>
          <w:sz w:val="28"/>
          <w:szCs w:val="28"/>
          <w:lang w:eastAsia="ru-RU"/>
        </w:rPr>
        <w:t>Аппаратура;</w:t>
      </w:r>
    </w:p>
    <w:p w14:paraId="1554F298" w14:textId="77777777" w:rsidR="0030703F" w:rsidRPr="00AD2C70" w:rsidRDefault="0030703F" w:rsidP="0030703F">
      <w:pPr>
        <w:pStyle w:val="ac"/>
        <w:numPr>
          <w:ilvl w:val="0"/>
          <w:numId w:val="30"/>
        </w:numPr>
        <w:rPr>
          <w:rFonts w:ascii="PT Astra Serif" w:hAnsi="PT Astra Serif"/>
          <w:sz w:val="28"/>
          <w:szCs w:val="28"/>
          <w:lang w:eastAsia="ru-RU"/>
        </w:rPr>
      </w:pPr>
      <w:r w:rsidRPr="00AD2C70">
        <w:rPr>
          <w:rFonts w:ascii="PT Astra Serif" w:hAnsi="PT Astra Serif"/>
          <w:sz w:val="28"/>
          <w:szCs w:val="28"/>
          <w:lang w:eastAsia="ru-RU"/>
        </w:rPr>
        <w:t>Предметы быта и обихода</w:t>
      </w:r>
    </w:p>
    <w:p w14:paraId="097C129E" w14:textId="77777777" w:rsidR="0030703F" w:rsidRDefault="0030703F" w:rsidP="0030703F">
      <w:pPr>
        <w:ind w:left="28" w:right="28"/>
        <w:jc w:val="left"/>
      </w:pPr>
    </w:p>
    <w:tbl>
      <w:tblPr>
        <w:tblW w:w="960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25"/>
        <w:gridCol w:w="2551"/>
        <w:gridCol w:w="2773"/>
        <w:gridCol w:w="3055"/>
      </w:tblGrid>
      <w:tr w:rsidR="0030703F" w:rsidRPr="0030703F" w14:paraId="28752FD7"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E2DAD0" w14:textId="77777777" w:rsidR="0030703F" w:rsidRPr="0030703F" w:rsidRDefault="0030703F" w:rsidP="0030703F">
            <w:pPr>
              <w:spacing w:after="0" w:line="240" w:lineRule="auto"/>
              <w:ind w:left="0" w:firstLine="0"/>
              <w:contextualSpacing/>
              <w:jc w:val="left"/>
              <w:rPr>
                <w:rFonts w:ascii="PT Astra Serif" w:hAnsi="PT Astra Serif"/>
                <w:kern w:val="0"/>
                <w:szCs w:val="28"/>
                <w14:ligatures w14:val="none"/>
              </w:rPr>
            </w:pPr>
            <w:r w:rsidRPr="0030703F">
              <w:rPr>
                <w:rFonts w:ascii="PT Astra Serif" w:hAnsi="PT Astra Serif"/>
                <w:b/>
                <w:bCs/>
                <w:kern w:val="0"/>
                <w:szCs w:val="28"/>
                <w14:ligatures w14:val="none"/>
              </w:rPr>
              <w:t>№ п/п</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F14BDB"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Территория, помещения</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F7F8C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Применения</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1003F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Ответственные</w:t>
            </w:r>
          </w:p>
        </w:tc>
      </w:tr>
      <w:tr w:rsidR="0030703F" w:rsidRPr="0030703F" w14:paraId="5CA680DD"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B9106A"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78D06"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Кабинеты</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A9E2D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proofErr w:type="gramStart"/>
            <w:r w:rsidRPr="0030703F">
              <w:rPr>
                <w:rFonts w:ascii="PT Astra Serif" w:hAnsi="PT Astra Serif"/>
                <w:kern w:val="0"/>
                <w:szCs w:val="28"/>
                <w14:ligatures w14:val="none"/>
              </w:rPr>
              <w:t>Комната  для</w:t>
            </w:r>
            <w:proofErr w:type="gramEnd"/>
            <w:r w:rsidRPr="0030703F">
              <w:rPr>
                <w:rFonts w:ascii="PT Astra Serif" w:hAnsi="PT Astra Serif"/>
                <w:kern w:val="0"/>
                <w:szCs w:val="28"/>
                <w14:ligatures w14:val="none"/>
              </w:rPr>
              <w:t xml:space="preserve"> отряда</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02CC5"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Начальник лагеря,</w:t>
            </w:r>
          </w:p>
          <w:p w14:paraId="36725EAA"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воспитатель</w:t>
            </w:r>
          </w:p>
        </w:tc>
      </w:tr>
      <w:tr w:rsidR="0030703F" w:rsidRPr="0030703F" w14:paraId="221CE271"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AA87B5"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251A65"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Спортивный зал</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72876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Занятия спортом,</w:t>
            </w:r>
          </w:p>
          <w:p w14:paraId="19C17E3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Соревнования,</w:t>
            </w:r>
          </w:p>
          <w:p w14:paraId="2F13F13A"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Линейка (в случае плохой погоды)</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1A117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Учитель физической культуры</w:t>
            </w:r>
          </w:p>
        </w:tc>
      </w:tr>
      <w:tr w:rsidR="0030703F" w:rsidRPr="0030703F" w14:paraId="7EB0F321" w14:textId="77777777" w:rsidTr="004047B0">
        <w:trPr>
          <w:trHeight w:val="1080"/>
        </w:trPr>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27C53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3.</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C5C9B7"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Спортивная площадка</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D8392F"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Линейка, проведение спортивных соревнований, игр</w:t>
            </w:r>
          </w:p>
          <w:p w14:paraId="0516B9C3"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E120B7"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Учитель физической культуры</w:t>
            </w:r>
          </w:p>
        </w:tc>
      </w:tr>
      <w:tr w:rsidR="0030703F" w:rsidRPr="0030703F" w14:paraId="4D9C7F20"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6C335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FAA8A4"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Школьный двор</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243DBE"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 xml:space="preserve">Работы </w:t>
            </w:r>
            <w:proofErr w:type="gramStart"/>
            <w:r w:rsidRPr="0030703F">
              <w:rPr>
                <w:rFonts w:ascii="PT Astra Serif" w:hAnsi="PT Astra Serif"/>
                <w:kern w:val="0"/>
                <w:szCs w:val="28"/>
                <w14:ligatures w14:val="none"/>
              </w:rPr>
              <w:t>бригады  благоустройству</w:t>
            </w:r>
            <w:proofErr w:type="gramEnd"/>
            <w:r w:rsidRPr="0030703F">
              <w:rPr>
                <w:rFonts w:ascii="PT Astra Serif" w:hAnsi="PT Astra Serif"/>
                <w:kern w:val="0"/>
                <w:szCs w:val="28"/>
                <w14:ligatures w14:val="none"/>
              </w:rPr>
              <w:t xml:space="preserve"> территории школы</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619BA3"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Начальник лагеря, воспитатель</w:t>
            </w:r>
          </w:p>
        </w:tc>
      </w:tr>
      <w:tr w:rsidR="0030703F" w:rsidRPr="0030703F" w14:paraId="78816059"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C5D056"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lastRenderedPageBreak/>
              <w:t>5.</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D62153"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Актовый зал</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C93BD4"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Мероприятия,</w:t>
            </w:r>
          </w:p>
          <w:p w14:paraId="2A090337"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Флешмоб, концерты</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CD2E9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Воспитатель, администрация лагеря</w:t>
            </w:r>
          </w:p>
        </w:tc>
      </w:tr>
      <w:tr w:rsidR="0030703F" w:rsidRPr="0030703F" w14:paraId="7C5B9AB1"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5A1C16"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6.</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F4453F"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Медицинский кабинет</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113FC7"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Медицинский контроль мероприятий лагерной смены</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C8907A"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Медицинский работник</w:t>
            </w:r>
          </w:p>
        </w:tc>
      </w:tr>
      <w:tr w:rsidR="0030703F" w:rsidRPr="0030703F" w14:paraId="2A20810D"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4A7A99"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4E3AFE"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Школьная библиотека</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39DBF8"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Литература для детей и воспитателей</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B88DB1"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Библиотекарь</w:t>
            </w:r>
          </w:p>
        </w:tc>
      </w:tr>
      <w:tr w:rsidR="0030703F" w:rsidRPr="0030703F" w14:paraId="30EDC301"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03A554"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8.</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EA624A"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Школьная столовая</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C9A014"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Завтрак, обед</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0EE805"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Работники столовой</w:t>
            </w:r>
          </w:p>
          <w:p w14:paraId="64E7EFF7"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p>
        </w:tc>
      </w:tr>
      <w:tr w:rsidR="0030703F" w:rsidRPr="0030703F" w14:paraId="02FCE278" w14:textId="77777777" w:rsidTr="004047B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EC2E6"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b/>
                <w:bCs/>
                <w:kern w:val="0"/>
                <w:szCs w:val="28"/>
                <w14:ligatures w14:val="none"/>
              </w:rPr>
              <w:t>9.</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67BA9C"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Комнаты гигиены</w:t>
            </w:r>
          </w:p>
        </w:tc>
        <w:tc>
          <w:tcPr>
            <w:tcW w:w="2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6ED056"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Туалеты, раздевалки</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3B28AB"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Начальник лагеря,</w:t>
            </w:r>
          </w:p>
          <w:p w14:paraId="5E93EF27"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воспитатели, техперсонал</w:t>
            </w:r>
          </w:p>
          <w:p w14:paraId="6C4A8C7F" w14:textId="77777777" w:rsidR="0030703F" w:rsidRPr="0030703F" w:rsidRDefault="0030703F" w:rsidP="0030703F">
            <w:pPr>
              <w:spacing w:after="0" w:line="240" w:lineRule="auto"/>
              <w:ind w:left="0" w:firstLine="0"/>
              <w:jc w:val="left"/>
              <w:rPr>
                <w:rFonts w:ascii="PT Astra Serif" w:hAnsi="PT Astra Serif"/>
                <w:kern w:val="0"/>
                <w:szCs w:val="28"/>
                <w14:ligatures w14:val="none"/>
              </w:rPr>
            </w:pPr>
            <w:r w:rsidRPr="0030703F">
              <w:rPr>
                <w:rFonts w:ascii="PT Astra Serif" w:hAnsi="PT Astra Serif"/>
                <w:kern w:val="0"/>
                <w:szCs w:val="28"/>
                <w14:ligatures w14:val="none"/>
              </w:rPr>
              <w:t>технический персонал</w:t>
            </w:r>
          </w:p>
        </w:tc>
      </w:tr>
    </w:tbl>
    <w:p w14:paraId="29E1B185" w14:textId="77777777" w:rsidR="006C2651" w:rsidRDefault="006C2651" w:rsidP="006C2651">
      <w:pPr>
        <w:sectPr w:rsidR="006C2651" w:rsidSect="006C2651">
          <w:headerReference w:type="even" r:id="rId23"/>
          <w:headerReference w:type="default" r:id="rId24"/>
          <w:footerReference w:type="even" r:id="rId25"/>
          <w:footerReference w:type="default" r:id="rId26"/>
          <w:headerReference w:type="first" r:id="rId27"/>
          <w:footerReference w:type="first" r:id="rId28"/>
          <w:pgSz w:w="11938" w:h="16848"/>
          <w:pgMar w:top="1395" w:right="591" w:bottom="1115" w:left="1114" w:header="720" w:footer="624" w:gutter="0"/>
          <w:cols w:space="720"/>
          <w:titlePg/>
        </w:sectPr>
      </w:pPr>
    </w:p>
    <w:p w14:paraId="32D13D0F" w14:textId="77777777" w:rsidR="006C2651" w:rsidRDefault="006C2651" w:rsidP="00423EA8">
      <w:pPr>
        <w:spacing w:after="348"/>
        <w:ind w:left="6444" w:right="28" w:firstLine="0"/>
      </w:pPr>
    </w:p>
    <w:sectPr w:rsidR="006C2651" w:rsidSect="00423EA8">
      <w:headerReference w:type="even" r:id="rId29"/>
      <w:headerReference w:type="default" r:id="rId30"/>
      <w:footerReference w:type="even" r:id="rId31"/>
      <w:footerReference w:type="default" r:id="rId32"/>
      <w:headerReference w:type="first" r:id="rId33"/>
      <w:footerReference w:type="first" r:id="rId34"/>
      <w:pgSz w:w="11938" w:h="16848"/>
      <w:pgMar w:top="1405" w:right="586" w:bottom="629" w:left="1253" w:header="72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0154" w14:textId="77777777" w:rsidR="00E15AC7" w:rsidRDefault="00E15AC7">
      <w:pPr>
        <w:spacing w:after="0" w:line="240" w:lineRule="auto"/>
      </w:pPr>
      <w:r>
        <w:separator/>
      </w:r>
    </w:p>
  </w:endnote>
  <w:endnote w:type="continuationSeparator" w:id="0">
    <w:p w14:paraId="2700FA51" w14:textId="77777777" w:rsidR="00E15AC7" w:rsidRDefault="00E1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0C53" w14:textId="77777777" w:rsidR="006C2651" w:rsidRDefault="006C2651">
    <w:pPr>
      <w:spacing w:after="0" w:line="259" w:lineRule="auto"/>
      <w:ind w:left="67" w:firstLine="0"/>
      <w:jc w:val="left"/>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EFF8" w14:textId="77777777" w:rsidR="006C2651" w:rsidRDefault="006C2651">
    <w:pPr>
      <w:spacing w:after="0" w:line="259" w:lineRule="auto"/>
      <w:ind w:left="67" w:firstLine="0"/>
      <w:jc w:val="left"/>
    </w:pPr>
    <w:r>
      <w:rPr>
        <w:sz w:val="16"/>
      </w:rPr>
      <w:t xml:space="preserve">Федеральная программа </w:t>
    </w:r>
    <w:r>
      <w:rPr>
        <w:sz w:val="18"/>
      </w:rPr>
      <w:t xml:space="preserve">- </w:t>
    </w:r>
    <w:r>
      <w:rPr>
        <w:sz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2C00" w14:textId="77777777" w:rsidR="006C2651" w:rsidRDefault="006C2651">
    <w:pPr>
      <w:spacing w:after="0" w:line="259" w:lineRule="auto"/>
      <w:ind w:left="67" w:firstLine="0"/>
      <w:jc w:val="left"/>
    </w:pPr>
    <w:r>
      <w:rPr>
        <w:sz w:val="16"/>
      </w:rPr>
      <w:t xml:space="preserve">Федеральная программа </w:t>
    </w:r>
    <w:r>
      <w:rPr>
        <w:sz w:val="18"/>
      </w:rPr>
      <w:t xml:space="preserve">- </w:t>
    </w:r>
    <w:r>
      <w:rPr>
        <w:sz w:val="16"/>
      </w:rPr>
      <w:t>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D95C" w14:textId="77777777" w:rsidR="006C2651" w:rsidRDefault="006C2651">
    <w:pPr>
      <w:spacing w:after="0" w:line="259" w:lineRule="auto"/>
      <w:ind w:left="24" w:firstLine="0"/>
      <w:jc w:val="left"/>
    </w:pPr>
    <w:r>
      <w:rPr>
        <w:sz w:val="16"/>
      </w:rPr>
      <w:t xml:space="preserve">Федеральная программа </w:t>
    </w:r>
    <w:r>
      <w:rPr>
        <w:sz w:val="18"/>
      </w:rPr>
      <w:t xml:space="preserve">- </w:t>
    </w:r>
    <w:r>
      <w:rPr>
        <w:sz w:val="16"/>
      </w:rPr>
      <w:t>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FDD7" w14:textId="77777777" w:rsidR="006C2651" w:rsidRDefault="006C2651">
    <w:pPr>
      <w:spacing w:after="0" w:line="259" w:lineRule="auto"/>
      <w:ind w:left="24" w:firstLine="0"/>
      <w:jc w:val="left"/>
    </w:pPr>
    <w:r>
      <w:rPr>
        <w:sz w:val="16"/>
      </w:rPr>
      <w:t xml:space="preserve">Федеральная программа </w:t>
    </w:r>
    <w:r>
      <w:rPr>
        <w:sz w:val="18"/>
      </w:rPr>
      <w:t xml:space="preserve">- </w:t>
    </w:r>
    <w:r>
      <w:rPr>
        <w:sz w:val="16"/>
      </w:rPr>
      <w:t>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A225" w14:textId="77777777" w:rsidR="006C2651" w:rsidRDefault="006C2651">
    <w:pPr>
      <w:spacing w:after="0" w:line="259" w:lineRule="auto"/>
      <w:ind w:left="24" w:firstLine="0"/>
      <w:jc w:val="left"/>
    </w:pPr>
    <w:r>
      <w:rPr>
        <w:sz w:val="16"/>
      </w:rPr>
      <w:t xml:space="preserve">Федеральная программа </w:t>
    </w:r>
    <w:r>
      <w:rPr>
        <w:sz w:val="18"/>
      </w:rPr>
      <w:t xml:space="preserve">- </w:t>
    </w:r>
    <w:r>
      <w:rPr>
        <w:sz w:val="16"/>
      </w:rPr>
      <w:t>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63F6" w14:textId="77777777" w:rsidR="008A1D32" w:rsidRDefault="0030703F">
    <w:pPr>
      <w:spacing w:after="0" w:line="259" w:lineRule="auto"/>
      <w:ind w:left="-4" w:firstLine="0"/>
      <w:jc w:val="left"/>
    </w:pPr>
    <w:r>
      <w:rPr>
        <w:sz w:val="16"/>
      </w:rPr>
      <w:t xml:space="preserve">Календарный план </w:t>
    </w:r>
    <w:r>
      <w:rPr>
        <w:sz w:val="20"/>
      </w:rPr>
      <w:t xml:space="preserve">- </w:t>
    </w:r>
    <w:r>
      <w:rPr>
        <w:sz w:val="16"/>
      </w:rPr>
      <w:t>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3975" w14:textId="77777777" w:rsidR="008A1D32" w:rsidRDefault="0030703F">
    <w:pPr>
      <w:spacing w:after="0" w:line="259" w:lineRule="auto"/>
      <w:ind w:left="-4" w:firstLine="0"/>
      <w:jc w:val="left"/>
    </w:pPr>
    <w:r>
      <w:rPr>
        <w:sz w:val="16"/>
      </w:rPr>
      <w:t xml:space="preserve">Календарный план </w:t>
    </w:r>
    <w:r>
      <w:rPr>
        <w:sz w:val="20"/>
      </w:rPr>
      <w:t xml:space="preserve">- </w:t>
    </w:r>
    <w:r>
      <w:rPr>
        <w:sz w:val="16"/>
      </w:rPr>
      <w:t>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7802" w14:textId="77777777" w:rsidR="008A1D32" w:rsidRDefault="0030703F">
    <w:pPr>
      <w:spacing w:after="0" w:line="259" w:lineRule="auto"/>
      <w:ind w:left="-4" w:firstLine="0"/>
      <w:jc w:val="left"/>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826F" w14:textId="77777777" w:rsidR="00E15AC7" w:rsidRDefault="00E15AC7">
      <w:pPr>
        <w:spacing w:after="0" w:line="240" w:lineRule="auto"/>
      </w:pPr>
      <w:r>
        <w:separator/>
      </w:r>
    </w:p>
  </w:footnote>
  <w:footnote w:type="continuationSeparator" w:id="0">
    <w:p w14:paraId="1A440C52" w14:textId="77777777" w:rsidR="00E15AC7" w:rsidRDefault="00E1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449C" w14:textId="77777777" w:rsidR="006C2651" w:rsidRDefault="006C2651">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9D90" w14:textId="77777777" w:rsidR="006C2651" w:rsidRDefault="006C2651">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1E3A" w14:textId="77777777" w:rsidR="006C2651" w:rsidRDefault="006C2651">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B679" w14:textId="77777777" w:rsidR="006C2651" w:rsidRDefault="006C2651">
    <w:pPr>
      <w:spacing w:after="0" w:line="259" w:lineRule="auto"/>
      <w:ind w:left="0" w:right="221"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90A2" w14:textId="77777777" w:rsidR="006C2651" w:rsidRDefault="006C2651">
    <w:pPr>
      <w:spacing w:after="0" w:line="259" w:lineRule="auto"/>
      <w:ind w:left="0" w:right="221"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1D80" w14:textId="77777777" w:rsidR="006C2651" w:rsidRDefault="006C2651">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99CD" w14:textId="77777777" w:rsidR="008A1D32" w:rsidRDefault="0030703F">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DEAB" w14:textId="77777777" w:rsidR="008A1D32" w:rsidRDefault="0030703F">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5363" w14:textId="77777777" w:rsidR="008A1D32" w:rsidRDefault="0030703F">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258B"/>
    <w:multiLevelType w:val="hybridMultilevel"/>
    <w:tmpl w:val="DFD81B42"/>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 w15:restartNumberingAfterBreak="0">
    <w:nsid w:val="1C052F37"/>
    <w:multiLevelType w:val="hybridMultilevel"/>
    <w:tmpl w:val="066CC7DC"/>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 w15:restartNumberingAfterBreak="0">
    <w:nsid w:val="1F495D8B"/>
    <w:multiLevelType w:val="hybridMultilevel"/>
    <w:tmpl w:val="C1846CA6"/>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 w15:restartNumberingAfterBreak="0">
    <w:nsid w:val="25EF080A"/>
    <w:multiLevelType w:val="hybridMultilevel"/>
    <w:tmpl w:val="85A238B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 w15:restartNumberingAfterBreak="0">
    <w:nsid w:val="2A2927B6"/>
    <w:multiLevelType w:val="hybridMultilevel"/>
    <w:tmpl w:val="0D1C285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5" w15:restartNumberingAfterBreak="0">
    <w:nsid w:val="2B6C16F6"/>
    <w:multiLevelType w:val="hybridMultilevel"/>
    <w:tmpl w:val="3202FE16"/>
    <w:lvl w:ilvl="0" w:tplc="04190001">
      <w:start w:val="1"/>
      <w:numFmt w:val="bullet"/>
      <w:lvlText w:val=""/>
      <w:lvlJc w:val="left"/>
      <w:pPr>
        <w:ind w:left="1526" w:hanging="360"/>
      </w:pPr>
      <w:rPr>
        <w:rFonts w:ascii="Symbol" w:hAnsi="Symbol" w:hint="default"/>
      </w:rPr>
    </w:lvl>
    <w:lvl w:ilvl="1" w:tplc="04190003" w:tentative="1">
      <w:start w:val="1"/>
      <w:numFmt w:val="bullet"/>
      <w:lvlText w:val="o"/>
      <w:lvlJc w:val="left"/>
      <w:pPr>
        <w:ind w:left="2246" w:hanging="360"/>
      </w:pPr>
      <w:rPr>
        <w:rFonts w:ascii="Courier New" w:hAnsi="Courier New" w:cs="Courier New" w:hint="default"/>
      </w:rPr>
    </w:lvl>
    <w:lvl w:ilvl="2" w:tplc="04190005" w:tentative="1">
      <w:start w:val="1"/>
      <w:numFmt w:val="bullet"/>
      <w:lvlText w:val=""/>
      <w:lvlJc w:val="left"/>
      <w:pPr>
        <w:ind w:left="2966" w:hanging="360"/>
      </w:pPr>
      <w:rPr>
        <w:rFonts w:ascii="Wingdings" w:hAnsi="Wingdings" w:hint="default"/>
      </w:rPr>
    </w:lvl>
    <w:lvl w:ilvl="3" w:tplc="04190001" w:tentative="1">
      <w:start w:val="1"/>
      <w:numFmt w:val="bullet"/>
      <w:lvlText w:val=""/>
      <w:lvlJc w:val="left"/>
      <w:pPr>
        <w:ind w:left="3686" w:hanging="360"/>
      </w:pPr>
      <w:rPr>
        <w:rFonts w:ascii="Symbol" w:hAnsi="Symbol" w:hint="default"/>
      </w:rPr>
    </w:lvl>
    <w:lvl w:ilvl="4" w:tplc="04190003" w:tentative="1">
      <w:start w:val="1"/>
      <w:numFmt w:val="bullet"/>
      <w:lvlText w:val="o"/>
      <w:lvlJc w:val="left"/>
      <w:pPr>
        <w:ind w:left="4406" w:hanging="360"/>
      </w:pPr>
      <w:rPr>
        <w:rFonts w:ascii="Courier New" w:hAnsi="Courier New" w:cs="Courier New" w:hint="default"/>
      </w:rPr>
    </w:lvl>
    <w:lvl w:ilvl="5" w:tplc="04190005" w:tentative="1">
      <w:start w:val="1"/>
      <w:numFmt w:val="bullet"/>
      <w:lvlText w:val=""/>
      <w:lvlJc w:val="left"/>
      <w:pPr>
        <w:ind w:left="5126" w:hanging="360"/>
      </w:pPr>
      <w:rPr>
        <w:rFonts w:ascii="Wingdings" w:hAnsi="Wingdings" w:hint="default"/>
      </w:rPr>
    </w:lvl>
    <w:lvl w:ilvl="6" w:tplc="04190001" w:tentative="1">
      <w:start w:val="1"/>
      <w:numFmt w:val="bullet"/>
      <w:lvlText w:val=""/>
      <w:lvlJc w:val="left"/>
      <w:pPr>
        <w:ind w:left="5846" w:hanging="360"/>
      </w:pPr>
      <w:rPr>
        <w:rFonts w:ascii="Symbol" w:hAnsi="Symbol" w:hint="default"/>
      </w:rPr>
    </w:lvl>
    <w:lvl w:ilvl="7" w:tplc="04190003" w:tentative="1">
      <w:start w:val="1"/>
      <w:numFmt w:val="bullet"/>
      <w:lvlText w:val="o"/>
      <w:lvlJc w:val="left"/>
      <w:pPr>
        <w:ind w:left="6566" w:hanging="360"/>
      </w:pPr>
      <w:rPr>
        <w:rFonts w:ascii="Courier New" w:hAnsi="Courier New" w:cs="Courier New" w:hint="default"/>
      </w:rPr>
    </w:lvl>
    <w:lvl w:ilvl="8" w:tplc="04190005" w:tentative="1">
      <w:start w:val="1"/>
      <w:numFmt w:val="bullet"/>
      <w:lvlText w:val=""/>
      <w:lvlJc w:val="left"/>
      <w:pPr>
        <w:ind w:left="7286" w:hanging="360"/>
      </w:pPr>
      <w:rPr>
        <w:rFonts w:ascii="Wingdings" w:hAnsi="Wingdings" w:hint="default"/>
      </w:rPr>
    </w:lvl>
  </w:abstractNum>
  <w:abstractNum w:abstractNumId="6" w15:restartNumberingAfterBreak="0">
    <w:nsid w:val="2D570C38"/>
    <w:multiLevelType w:val="hybridMultilevel"/>
    <w:tmpl w:val="D55A9D1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7" w15:restartNumberingAfterBreak="0">
    <w:nsid w:val="2FA50FD5"/>
    <w:multiLevelType w:val="hybridMultilevel"/>
    <w:tmpl w:val="FC62FF6A"/>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 w15:restartNumberingAfterBreak="0">
    <w:nsid w:val="39010FD8"/>
    <w:multiLevelType w:val="hybridMultilevel"/>
    <w:tmpl w:val="3D02C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EE0AAC"/>
    <w:multiLevelType w:val="hybridMultilevel"/>
    <w:tmpl w:val="104A5316"/>
    <w:lvl w:ilvl="0" w:tplc="C3A899D8">
      <w:start w:val="1"/>
      <w:numFmt w:val="decimal"/>
      <w:lvlText w:val="%1"/>
      <w:lvlJc w:val="left"/>
      <w:pPr>
        <w:ind w:left="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98DA87D4">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306A70">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26A90">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48D0C">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E10FE">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84A254">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23D16">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425CA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05B2716"/>
    <w:multiLevelType w:val="hybridMultilevel"/>
    <w:tmpl w:val="70A28902"/>
    <w:lvl w:ilvl="0" w:tplc="04190001">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11" w15:restartNumberingAfterBreak="0">
    <w:nsid w:val="41FD4893"/>
    <w:multiLevelType w:val="hybridMultilevel"/>
    <w:tmpl w:val="71682BF4"/>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2" w15:restartNumberingAfterBreak="0">
    <w:nsid w:val="464D2E8F"/>
    <w:multiLevelType w:val="hybridMultilevel"/>
    <w:tmpl w:val="A9B4067C"/>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3" w15:restartNumberingAfterBreak="0">
    <w:nsid w:val="47B11627"/>
    <w:multiLevelType w:val="hybridMultilevel"/>
    <w:tmpl w:val="0CA4570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4" w15:restartNumberingAfterBreak="0">
    <w:nsid w:val="496163BE"/>
    <w:multiLevelType w:val="hybridMultilevel"/>
    <w:tmpl w:val="8CF06AD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5" w15:restartNumberingAfterBreak="0">
    <w:nsid w:val="51241252"/>
    <w:multiLevelType w:val="multilevel"/>
    <w:tmpl w:val="00EEF33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D649B7"/>
    <w:multiLevelType w:val="hybridMultilevel"/>
    <w:tmpl w:val="5AFA8DDC"/>
    <w:lvl w:ilvl="0" w:tplc="C3CC2526">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F4C7BA">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9839C8">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6B6F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42238E">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0C852">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5C9BA0">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EE47A6">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240E04">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C96B03"/>
    <w:multiLevelType w:val="hybridMultilevel"/>
    <w:tmpl w:val="3FF2A91E"/>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8" w15:restartNumberingAfterBreak="0">
    <w:nsid w:val="5BE5269B"/>
    <w:multiLevelType w:val="hybridMultilevel"/>
    <w:tmpl w:val="74D8F60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9" w15:restartNumberingAfterBreak="0">
    <w:nsid w:val="5EB62C7A"/>
    <w:multiLevelType w:val="hybridMultilevel"/>
    <w:tmpl w:val="D04682E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0" w15:restartNumberingAfterBreak="0">
    <w:nsid w:val="631C663D"/>
    <w:multiLevelType w:val="hybridMultilevel"/>
    <w:tmpl w:val="11AEC02C"/>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1" w15:restartNumberingAfterBreak="0">
    <w:nsid w:val="694C5BF1"/>
    <w:multiLevelType w:val="hybridMultilevel"/>
    <w:tmpl w:val="F8D6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4E42E5"/>
    <w:multiLevelType w:val="hybridMultilevel"/>
    <w:tmpl w:val="942C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DF46CD"/>
    <w:multiLevelType w:val="multilevel"/>
    <w:tmpl w:val="E578F082"/>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05B23FE"/>
    <w:multiLevelType w:val="hybridMultilevel"/>
    <w:tmpl w:val="DA86D26A"/>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5" w15:restartNumberingAfterBreak="0">
    <w:nsid w:val="71F8043A"/>
    <w:multiLevelType w:val="hybridMultilevel"/>
    <w:tmpl w:val="3C2AA7B6"/>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6" w15:restartNumberingAfterBreak="0">
    <w:nsid w:val="7476277C"/>
    <w:multiLevelType w:val="hybridMultilevel"/>
    <w:tmpl w:val="E67488C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15:restartNumberingAfterBreak="0">
    <w:nsid w:val="74D3101F"/>
    <w:multiLevelType w:val="hybridMultilevel"/>
    <w:tmpl w:val="C808876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8" w15:restartNumberingAfterBreak="0">
    <w:nsid w:val="774E411E"/>
    <w:multiLevelType w:val="hybridMultilevel"/>
    <w:tmpl w:val="BFAA7744"/>
    <w:lvl w:ilvl="0" w:tplc="F53244BA">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C6E4C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2B6B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62C9F6">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283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342A5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2087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B2852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BEDA9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A310A31"/>
    <w:multiLevelType w:val="hybridMultilevel"/>
    <w:tmpl w:val="5D76CF0C"/>
    <w:lvl w:ilvl="0" w:tplc="8DA806BE">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BA5474">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80D7E">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CF258">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A08B2">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0635A">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E6AC8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16A50E">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1AEFF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9"/>
  </w:num>
  <w:num w:numId="3">
    <w:abstractNumId w:val="23"/>
  </w:num>
  <w:num w:numId="4">
    <w:abstractNumId w:val="16"/>
  </w:num>
  <w:num w:numId="5">
    <w:abstractNumId w:val="15"/>
  </w:num>
  <w:num w:numId="6">
    <w:abstractNumId w:val="28"/>
  </w:num>
  <w:num w:numId="7">
    <w:abstractNumId w:val="4"/>
  </w:num>
  <w:num w:numId="8">
    <w:abstractNumId w:val="6"/>
  </w:num>
  <w:num w:numId="9">
    <w:abstractNumId w:val="3"/>
  </w:num>
  <w:num w:numId="10">
    <w:abstractNumId w:val="7"/>
  </w:num>
  <w:num w:numId="11">
    <w:abstractNumId w:val="1"/>
  </w:num>
  <w:num w:numId="12">
    <w:abstractNumId w:val="27"/>
  </w:num>
  <w:num w:numId="13">
    <w:abstractNumId w:val="25"/>
  </w:num>
  <w:num w:numId="14">
    <w:abstractNumId w:val="18"/>
  </w:num>
  <w:num w:numId="15">
    <w:abstractNumId w:val="12"/>
  </w:num>
  <w:num w:numId="16">
    <w:abstractNumId w:val="11"/>
  </w:num>
  <w:num w:numId="17">
    <w:abstractNumId w:val="0"/>
  </w:num>
  <w:num w:numId="18">
    <w:abstractNumId w:val="2"/>
  </w:num>
  <w:num w:numId="19">
    <w:abstractNumId w:val="14"/>
  </w:num>
  <w:num w:numId="20">
    <w:abstractNumId w:val="17"/>
  </w:num>
  <w:num w:numId="21">
    <w:abstractNumId w:val="5"/>
  </w:num>
  <w:num w:numId="22">
    <w:abstractNumId w:val="20"/>
  </w:num>
  <w:num w:numId="23">
    <w:abstractNumId w:val="10"/>
  </w:num>
  <w:num w:numId="24">
    <w:abstractNumId w:val="26"/>
  </w:num>
  <w:num w:numId="25">
    <w:abstractNumId w:val="19"/>
  </w:num>
  <w:num w:numId="26">
    <w:abstractNumId w:val="24"/>
  </w:num>
  <w:num w:numId="27">
    <w:abstractNumId w:val="13"/>
  </w:num>
  <w:num w:numId="28">
    <w:abstractNumId w:val="21"/>
  </w:num>
  <w:num w:numId="29">
    <w:abstractNumId w:val="2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DC"/>
    <w:rsid w:val="00035B78"/>
    <w:rsid w:val="000577C4"/>
    <w:rsid w:val="000B5DE4"/>
    <w:rsid w:val="001244FE"/>
    <w:rsid w:val="00126E13"/>
    <w:rsid w:val="001318D0"/>
    <w:rsid w:val="00144CDB"/>
    <w:rsid w:val="00194FBD"/>
    <w:rsid w:val="001A5724"/>
    <w:rsid w:val="001B4B20"/>
    <w:rsid w:val="001D3769"/>
    <w:rsid w:val="00214F98"/>
    <w:rsid w:val="002560A3"/>
    <w:rsid w:val="002A64B5"/>
    <w:rsid w:val="0030703F"/>
    <w:rsid w:val="0033518F"/>
    <w:rsid w:val="00423EA8"/>
    <w:rsid w:val="0043013B"/>
    <w:rsid w:val="00495A61"/>
    <w:rsid w:val="005137EA"/>
    <w:rsid w:val="00556CDC"/>
    <w:rsid w:val="00565F26"/>
    <w:rsid w:val="0059660A"/>
    <w:rsid w:val="005A0276"/>
    <w:rsid w:val="006A1D56"/>
    <w:rsid w:val="006A50E9"/>
    <w:rsid w:val="006C2651"/>
    <w:rsid w:val="006C286F"/>
    <w:rsid w:val="00713950"/>
    <w:rsid w:val="00791B6B"/>
    <w:rsid w:val="007A2EB9"/>
    <w:rsid w:val="007C1537"/>
    <w:rsid w:val="00842DEE"/>
    <w:rsid w:val="008A1D32"/>
    <w:rsid w:val="008B0542"/>
    <w:rsid w:val="008C75E5"/>
    <w:rsid w:val="00930D3D"/>
    <w:rsid w:val="009679A4"/>
    <w:rsid w:val="009E0508"/>
    <w:rsid w:val="00A5155C"/>
    <w:rsid w:val="00BD530E"/>
    <w:rsid w:val="00BE285C"/>
    <w:rsid w:val="00BF15B8"/>
    <w:rsid w:val="00C0458A"/>
    <w:rsid w:val="00C60916"/>
    <w:rsid w:val="00CC1C98"/>
    <w:rsid w:val="00D3093A"/>
    <w:rsid w:val="00D44041"/>
    <w:rsid w:val="00DB36CD"/>
    <w:rsid w:val="00DC6CFE"/>
    <w:rsid w:val="00E15AC7"/>
    <w:rsid w:val="00EC0000"/>
    <w:rsid w:val="00EC3F91"/>
    <w:rsid w:val="00EE538D"/>
    <w:rsid w:val="00F73EA5"/>
    <w:rsid w:val="00FA24B1"/>
    <w:rsid w:val="00FC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5441"/>
  <w15:chartTrackingRefBased/>
  <w15:docId w15:val="{A571E638-8CF5-4C5E-970A-B3CDCA2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5E5"/>
    <w:pPr>
      <w:spacing w:after="5" w:line="305" w:lineRule="auto"/>
      <w:ind w:left="14" w:firstLine="7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556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56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56CDC"/>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556C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6C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6C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6C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6C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6C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C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56C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56C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56C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56C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56C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56CDC"/>
    <w:rPr>
      <w:rFonts w:eastAsiaTheme="majorEastAsia" w:cstheme="majorBidi"/>
      <w:color w:val="595959" w:themeColor="text1" w:themeTint="A6"/>
    </w:rPr>
  </w:style>
  <w:style w:type="character" w:customStyle="1" w:styleId="80">
    <w:name w:val="Заголовок 8 Знак"/>
    <w:basedOn w:val="a0"/>
    <w:link w:val="8"/>
    <w:uiPriority w:val="9"/>
    <w:semiHidden/>
    <w:rsid w:val="00556C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56CDC"/>
    <w:rPr>
      <w:rFonts w:eastAsiaTheme="majorEastAsia" w:cstheme="majorBidi"/>
      <w:color w:val="272727" w:themeColor="text1" w:themeTint="D8"/>
    </w:rPr>
  </w:style>
  <w:style w:type="paragraph" w:styleId="a3">
    <w:name w:val="Title"/>
    <w:basedOn w:val="a"/>
    <w:next w:val="a"/>
    <w:link w:val="a4"/>
    <w:uiPriority w:val="10"/>
    <w:qFormat/>
    <w:rsid w:val="00556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56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CDC"/>
    <w:pPr>
      <w:numPr>
        <w:ilvl w:val="1"/>
      </w:numPr>
      <w:ind w:left="14" w:firstLine="710"/>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556C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56CDC"/>
    <w:pPr>
      <w:spacing w:before="160"/>
      <w:jc w:val="center"/>
    </w:pPr>
    <w:rPr>
      <w:i/>
      <w:iCs/>
      <w:color w:val="404040" w:themeColor="text1" w:themeTint="BF"/>
    </w:rPr>
  </w:style>
  <w:style w:type="character" w:customStyle="1" w:styleId="22">
    <w:name w:val="Цитата 2 Знак"/>
    <w:basedOn w:val="a0"/>
    <w:link w:val="21"/>
    <w:uiPriority w:val="29"/>
    <w:rsid w:val="00556CDC"/>
    <w:rPr>
      <w:i/>
      <w:iCs/>
      <w:color w:val="404040" w:themeColor="text1" w:themeTint="BF"/>
    </w:rPr>
  </w:style>
  <w:style w:type="paragraph" w:styleId="a7">
    <w:name w:val="List Paragraph"/>
    <w:basedOn w:val="a"/>
    <w:uiPriority w:val="34"/>
    <w:qFormat/>
    <w:rsid w:val="00556CDC"/>
    <w:pPr>
      <w:ind w:left="720"/>
      <w:contextualSpacing/>
    </w:pPr>
  </w:style>
  <w:style w:type="character" w:styleId="a8">
    <w:name w:val="Intense Emphasis"/>
    <w:basedOn w:val="a0"/>
    <w:uiPriority w:val="21"/>
    <w:qFormat/>
    <w:rsid w:val="00556CDC"/>
    <w:rPr>
      <w:i/>
      <w:iCs/>
      <w:color w:val="0F4761" w:themeColor="accent1" w:themeShade="BF"/>
    </w:rPr>
  </w:style>
  <w:style w:type="paragraph" w:styleId="a9">
    <w:name w:val="Intense Quote"/>
    <w:basedOn w:val="a"/>
    <w:next w:val="a"/>
    <w:link w:val="aa"/>
    <w:uiPriority w:val="30"/>
    <w:qFormat/>
    <w:rsid w:val="00556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56CDC"/>
    <w:rPr>
      <w:i/>
      <w:iCs/>
      <w:color w:val="0F4761" w:themeColor="accent1" w:themeShade="BF"/>
    </w:rPr>
  </w:style>
  <w:style w:type="character" w:styleId="ab">
    <w:name w:val="Intense Reference"/>
    <w:basedOn w:val="a0"/>
    <w:uiPriority w:val="32"/>
    <w:qFormat/>
    <w:rsid w:val="00556CDC"/>
    <w:rPr>
      <w:b/>
      <w:bCs/>
      <w:smallCaps/>
      <w:color w:val="0F4761" w:themeColor="accent1" w:themeShade="BF"/>
      <w:spacing w:val="5"/>
    </w:rPr>
  </w:style>
  <w:style w:type="paragraph" w:styleId="ac">
    <w:name w:val="No Spacing"/>
    <w:uiPriority w:val="1"/>
    <w:qFormat/>
    <w:rsid w:val="00194FBD"/>
    <w:pPr>
      <w:spacing w:after="0" w:line="240" w:lineRule="auto"/>
    </w:pPr>
    <w:rPr>
      <w:kern w:val="0"/>
      <w:sz w:val="22"/>
      <w:szCs w:val="22"/>
      <w14:ligatures w14:val="none"/>
    </w:rPr>
  </w:style>
  <w:style w:type="character" w:styleId="ad">
    <w:name w:val="Hyperlink"/>
    <w:basedOn w:val="a0"/>
    <w:uiPriority w:val="99"/>
    <w:semiHidden/>
    <w:unhideWhenUsed/>
    <w:rsid w:val="0059660A"/>
    <w:rPr>
      <w:color w:val="0000FF"/>
      <w:u w:val="single"/>
    </w:rPr>
  </w:style>
  <w:style w:type="table" w:styleId="ae">
    <w:name w:val="Table Grid"/>
    <w:basedOn w:val="a1"/>
    <w:uiPriority w:val="39"/>
    <w:rsid w:val="00423E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30D3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30D3D"/>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pandia.ru/text/category/obrazovatelmznaya_deyatelmznostmz/"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352</TotalTime>
  <Pages>27</Pages>
  <Words>7749</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dc:creator>
  <cp:keywords/>
  <dc:description/>
  <cp:lastModifiedBy>User</cp:lastModifiedBy>
  <cp:revision>27</cp:revision>
  <cp:lastPrinted>2025-04-28T05:06:00Z</cp:lastPrinted>
  <dcterms:created xsi:type="dcterms:W3CDTF">2025-04-10T11:59:00Z</dcterms:created>
  <dcterms:modified xsi:type="dcterms:W3CDTF">2025-04-28T05:07:00Z</dcterms:modified>
</cp:coreProperties>
</file>